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6D" w:rsidRPr="00D05F38" w:rsidRDefault="0076336D" w:rsidP="0076336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55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Музыкальный руководитель</w:t>
      </w:r>
      <w:bookmarkEnd w:id="0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6336D" w:rsidRPr="00F04643" w:rsidRDefault="0076336D" w:rsidP="0076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:rsidR="0076336D" w:rsidRPr="000D2C58" w:rsidRDefault="0076336D" w:rsidP="007633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336D" w:rsidRPr="00AE530D" w:rsidRDefault="0076336D" w:rsidP="007633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tbl>
      <w:tblPr>
        <w:tblStyle w:val="a3"/>
        <w:tblW w:w="15446" w:type="dxa"/>
        <w:tblLayout w:type="fixed"/>
        <w:tblLook w:val="04A0"/>
      </w:tblPr>
      <w:tblGrid>
        <w:gridCol w:w="2422"/>
        <w:gridCol w:w="6078"/>
        <w:gridCol w:w="6946"/>
      </w:tblGrid>
      <w:tr w:rsidR="0076336D" w:rsidRPr="00AE530D" w:rsidTr="0007410F">
        <w:tc>
          <w:tcPr>
            <w:tcW w:w="2422" w:type="dxa"/>
            <w:vAlign w:val="center"/>
          </w:tcPr>
          <w:p w:rsidR="0076336D" w:rsidRPr="000D2C58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2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6078" w:type="dxa"/>
            <w:vAlign w:val="center"/>
          </w:tcPr>
          <w:p w:rsidR="0076336D" w:rsidRPr="00AE530D" w:rsidRDefault="0076336D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946" w:type="dxa"/>
            <w:vAlign w:val="center"/>
          </w:tcPr>
          <w:p w:rsidR="0076336D" w:rsidRPr="00AE530D" w:rsidRDefault="0076336D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76336D" w:rsidRPr="00AE530D" w:rsidTr="0007410F">
        <w:tc>
          <w:tcPr>
            <w:tcW w:w="2422" w:type="dxa"/>
          </w:tcPr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Участвует в разработке образовательной программы образовательного учреждения.</w:t>
            </w:r>
          </w:p>
          <w:p w:rsidR="0076336D" w:rsidRPr="00B21906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</w:t>
            </w:r>
          </w:p>
        </w:tc>
        <w:tc>
          <w:tcPr>
            <w:tcW w:w="6078" w:type="dxa"/>
          </w:tcPr>
          <w:p w:rsidR="0076336D" w:rsidRPr="00175C95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Р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Федеральной образовательной программой дошкольного образования (далее ФОП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>Применение методических (в том числе электронных) материалов.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Участие в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Участие в реализации внутренних диагностических процедур по оцениванию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 в рамках внутренней системы оценки качества образования (ВСОКО).</w:t>
            </w:r>
          </w:p>
          <w:p w:rsidR="0076336D" w:rsidRPr="00175C95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</w:t>
            </w:r>
            <w:proofErr w:type="gramEnd"/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Федеральной образовательной программой дошкольного образования (далее ФОП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>Разработка и применение авторских методических (в том числе электронных) материалов.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участие в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4.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частие в разработке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достижения планируемых результатов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воспитанников, в рамках внутренней системы оценки качества образования (ВСОКО).</w:t>
            </w:r>
          </w:p>
        </w:tc>
        <w:tc>
          <w:tcPr>
            <w:tcW w:w="6946" w:type="dxa"/>
          </w:tcPr>
          <w:p w:rsidR="0076336D" w:rsidRPr="00175C95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(в том числе электронные), используемые для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участии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76336D" w:rsidRPr="00480D01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описания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 /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достижения планируем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результатов в соответствии с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общеобразовательной программой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ВСОКО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современных методов оценивания достижений воспитанников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75C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КК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модифицированных дополнительных общеобразовательных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 /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детским творческим коллективом. 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методические материалы (в том числе электронные), используемые для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программе,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в установленном порядке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прошли и профессиональную экспертизу, имеют отзыв / результаты апробации / рецензия / публикации в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сборниках и т.п.).</w:t>
            </w:r>
            <w:proofErr w:type="gramEnd"/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организации и участии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(планы, конспекты занятий, сценарии и т.п.).</w:t>
            </w:r>
          </w:p>
          <w:p w:rsidR="0076336D" w:rsidRPr="00175C95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F7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описания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/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достижения планируем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результатов в соответствии с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общеобразовательной программой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ВСОКО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современных методов оценивания достижений воспитанников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336D" w:rsidRPr="00AE530D" w:rsidTr="0007410F">
        <w:tc>
          <w:tcPr>
            <w:tcW w:w="2422" w:type="dxa"/>
          </w:tcPr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6336D" w:rsidRPr="00320AC6" w:rsidRDefault="0076336D" w:rsidP="0007410F">
            <w:pPr>
              <w:pStyle w:val="a4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78" w:type="dxa"/>
          </w:tcPr>
          <w:p w:rsidR="0076336D" w:rsidRPr="005E2E0A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76336D" w:rsidRPr="005E2E0A" w:rsidRDefault="0076336D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и проведение музыкальных занятий, направленных на достижение планируемых результатов,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76336D" w:rsidRPr="005E2E0A" w:rsidRDefault="0076336D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педагогического мониторинга освоения детьми образовательной программы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анализ образовательной работы в группе детей раннего и/или дошкольного возраста.</w:t>
            </w:r>
          </w:p>
          <w:p w:rsidR="0076336D" w:rsidRPr="005E2E0A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5. Разработка и реализация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миром.</w:t>
            </w:r>
          </w:p>
          <w:p w:rsidR="0076336D" w:rsidRPr="005E2E0A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</w:t>
            </w:r>
            <w:proofErr w:type="gramEnd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76336D" w:rsidRPr="005E2E0A" w:rsidRDefault="0076336D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музыкальных занятий, направленных на достижение планируемых результатов,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76336D" w:rsidRPr="005E2E0A" w:rsidRDefault="0076336D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76336D" w:rsidRPr="005E2E0A" w:rsidRDefault="0076336D" w:rsidP="0007410F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</w:t>
            </w:r>
          </w:p>
          <w:p w:rsidR="0076336D" w:rsidRPr="005E2E0A" w:rsidRDefault="0076336D" w:rsidP="0007410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системный анализ образовательной работы в группе детей раннего и/или дошкольного возраста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:rsidR="0076336D" w:rsidRPr="005E2E0A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Проектирование музыкально-обогащенной среды 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</w:tc>
        <w:tc>
          <w:tcPr>
            <w:tcW w:w="6946" w:type="dxa"/>
          </w:tcPr>
          <w:p w:rsidR="0076336D" w:rsidRPr="005E2E0A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выявления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Овладевший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необходимыми умениями и навыками музыкальной деятельности»,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формирования эстетического вкуса. 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6. Результаты участия воспитанников в творческих конкурсах, фестивалях, социальных акциях и т.п. на уровне образовательной организации, муниципальном уровне.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7.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образовательной организации в соответствии с возрастными и индивидуальными особенностями и склонностями, развития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способностей и творческого потенциала воспитанников.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развития музыкальных способностей и эмоциональной сферы, творческой деятельности воспитанников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формирования эстетического вкуса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>как результат системного анализа образовательной работы.</w:t>
            </w:r>
            <w:proofErr w:type="gramEnd"/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воспитанников в творческих конкурсах, фестивалях, социальных акциях и т.п. на муниципальном, региональном уровне.</w:t>
            </w:r>
          </w:p>
          <w:p w:rsidR="0076336D" w:rsidRPr="005E2E0A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модели музыкально-обогащенной среды образовательной организации в соответствии с требованиями ФГОС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содержанием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основной общеобразовательной программы образовательной организации в части образовательной области «Художественно эстетическое развитие».</w:t>
            </w:r>
          </w:p>
        </w:tc>
      </w:tr>
      <w:tr w:rsidR="0076336D" w:rsidRPr="00A452E5" w:rsidTr="0007410F">
        <w:tc>
          <w:tcPr>
            <w:tcW w:w="2422" w:type="dxa"/>
          </w:tcPr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Координирует работу педагогического персонала и родителей (лиц, их заменяющих) по вопросам музыкального воспитания детей,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      </w:r>
          </w:p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Консультирует родителей (лиц, их заменяющих) и воспитателей по вопросам подготовки воспитанников к их участию в массовых, праздничных мероприятиях.</w:t>
            </w:r>
          </w:p>
          <w:p w:rsidR="0076336D" w:rsidRPr="000D2C58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8" w:type="dxa"/>
          </w:tcPr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6336D" w:rsidRPr="005818B7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анализе,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планировании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совместно с узкими специалистами и другими педагогическими работниками,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 результатам мониторинга с учетом индивидуальных особенностей развития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каждого воспитанника раннего и (или)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76336D" w:rsidRPr="005818B7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Владение профессиональной установкой на оказание помощи любому ребенку вне зависимости от его реальных учебных возможн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остей, особенностей в поведении,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76336D" w:rsidRPr="005818B7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взаимодействия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76336D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Вовлечение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 в ходе проведения занятий, культурно-досуговых/массовых мероприятий 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основной образовательной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организации.</w:t>
            </w:r>
          </w:p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6336D" w:rsidRPr="005818B7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Координация деятельности узких специалистов и других педагогических работников по анализу, планированию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результатам мониторинга с учетом индивидуальных особенностей развития каждого воспитанника раннего и (или)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76336D" w:rsidRPr="005818B7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Владение профессиональной установкой на оказание помощи любому ребенку вне зависимости от его реальных учебных возможн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остей, особенностей в поведении,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76336D" w:rsidRPr="005818B7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взаимодействия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76336D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Организация совместной деятельнос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 воспитанников и их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ходе занятий, культурно-досуговых/массовых мероприятий в рамках образовательной программы образовательного учреждения.</w:t>
            </w:r>
          </w:p>
          <w:p w:rsidR="0076336D" w:rsidRPr="00DE1EEE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по вопросам подготовки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воспитанников к их участию в массовых, праздничных мероприятиях.</w:t>
            </w:r>
          </w:p>
        </w:tc>
        <w:tc>
          <w:tcPr>
            <w:tcW w:w="6946" w:type="dxa"/>
          </w:tcPr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6336D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03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480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развития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музыкальных способностей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воспитанников как результат анализа </w:t>
            </w:r>
            <w:proofErr w:type="gramStart"/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планировании</w:t>
            </w:r>
            <w:proofErr w:type="gramEnd"/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плана/ графика мероприятий по взаимодействию с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родителями/законными представителями воспитанников.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и тематика собраний, встреч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76336D" w:rsidRPr="005818B7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вовлеченных 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части соблюдения прав ребенка.</w:t>
            </w:r>
          </w:p>
          <w:p w:rsidR="0076336D" w:rsidRPr="00AE530D" w:rsidRDefault="0076336D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76336D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480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развития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музыкальных способностей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воспитанников как результат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координации / руководства деятельности узких специалистов и других педагогических работников по анализу, планированию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плана/ графика 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взаимодействию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и тематика собраний, встреч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76336D" w:rsidRPr="005818B7" w:rsidRDefault="0076336D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родителей/законных представителей, вовлеченных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совместную деятельность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части соблюдения прав ребенка.</w:t>
            </w:r>
          </w:p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336D" w:rsidRPr="00A452E5" w:rsidTr="0007410F">
        <w:tc>
          <w:tcPr>
            <w:tcW w:w="2422" w:type="dxa"/>
          </w:tcPr>
          <w:p w:rsidR="0076336D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Обеспечивает охрану жизни и здоровья воспитанников во время образовательного процесса.</w:t>
            </w:r>
          </w:p>
          <w:p w:rsidR="0076336D" w:rsidRPr="005C2DB2" w:rsidRDefault="0076336D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6078" w:type="dxa"/>
          </w:tcPr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ошений между детьми,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принадлежащими к разным национально-культурным, религиозным общностям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ограниченными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возможностями здоровья.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Поддержание уклада,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:rsidR="0076336D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 мероприятий, предусмотренных образовательной программой, формирующих у воспитанников  ценность здорового образа жизни</w:t>
            </w:r>
            <w: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2D6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облюдение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принципов здоровьесбережения, техники безопасности во время образовательного процесса.</w:t>
            </w:r>
          </w:p>
          <w:p w:rsidR="0076336D" w:rsidRPr="008A0B6E" w:rsidRDefault="0076336D" w:rsidP="0007410F">
            <w:pPr>
              <w:pStyle w:val="a4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Выполнение правил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охране труда и пожарной безопасности.</w:t>
            </w:r>
          </w:p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ошений между детьми,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принадлежащими к разным национально-культурным, религиозным общностям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ограниченными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возможностями здоровья.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Участие в разработке программы воспитания образовательной организации.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B0711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Активное участие в создании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психологически </w:t>
            </w:r>
            <w:r w:rsidRPr="00B0711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безопасной образовательной среды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:rsidR="0076336D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 мероприятий, предусмотренных образовательной программой, формирующих у воспитанников  ценность здорового образа жизни</w:t>
            </w:r>
            <w: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облюдение принципов здоровьесбережения, техники безопасности во время образовательного процесса.</w:t>
            </w:r>
          </w:p>
          <w:p w:rsidR="0076336D" w:rsidRPr="00B07111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Выполнение правил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охране труда и пожарной безопасности.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музыкального </w:t>
            </w:r>
            <w:r w:rsidRPr="0017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мероприятий, реализуемых в рамках программы воспита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ния образовательной организации, направленных на о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организации,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 реализацию воспитательных возможностей музыкальной деятельности детей.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>3. Отсутствие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несчастных случаев и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:rsidR="0076336D" w:rsidRPr="00AE530D" w:rsidRDefault="0076336D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76336D" w:rsidRDefault="0076336D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1.План музыкального </w:t>
            </w:r>
            <w:r w:rsidRPr="0017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мероприятий, реализуемых в рамках программы воспита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ния образовательной организации, направленных на о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через реализацию воспитательных возможностей музыкальной деятельности детей.</w:t>
            </w:r>
          </w:p>
          <w:p w:rsidR="0076336D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Руководство проектами / направлениями </w:t>
            </w:r>
            <w:r w:rsidRPr="007E6BB2">
              <w:rPr>
                <w:rFonts w:ascii="Times New Roman" w:eastAsia="Times New Roman" w:hAnsi="Times New Roman"/>
                <w:sz w:val="20"/>
                <w:szCs w:val="20"/>
              </w:rPr>
              <w:t xml:space="preserve">по </w:t>
            </w:r>
            <w:r w:rsidRPr="007E6B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созданию психологически безопасной образовательной среды,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дружелюбной атмосферы в детском колле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ктиве и традиций жизни образовательной организации.</w:t>
            </w:r>
          </w:p>
          <w:p w:rsidR="0076336D" w:rsidRPr="005818B7" w:rsidRDefault="0076336D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>Отсутствие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несчастных случаев и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:rsidR="0076336D" w:rsidRPr="00AE530D" w:rsidRDefault="0076336D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6336D" w:rsidRDefault="0076336D" w:rsidP="00763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6336D" w:rsidRPr="00E61E7F" w:rsidRDefault="0076336D" w:rsidP="0076336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76336D" w:rsidRPr="00E61E7F" w:rsidTr="0007410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D" w:rsidRPr="00E61E7F" w:rsidRDefault="0076336D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D" w:rsidRPr="00E61E7F" w:rsidRDefault="0076336D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D" w:rsidRPr="00E61E7F" w:rsidRDefault="0076336D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76336D" w:rsidRPr="00E61E7F" w:rsidTr="0007410F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E61E7F" w:rsidRDefault="0076336D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1B7C68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76336D" w:rsidRPr="001B7C68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1B7C68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76336D" w:rsidRPr="00E61E7F" w:rsidRDefault="0076336D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76336D" w:rsidRPr="00E61E7F" w:rsidRDefault="0076336D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76336D" w:rsidRPr="00E61E7F" w:rsidRDefault="0076336D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76336D" w:rsidRPr="00E61E7F" w:rsidRDefault="0076336D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76336D" w:rsidRPr="00E61E7F" w:rsidRDefault="0076336D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76336D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76336D" w:rsidRPr="00E61E7F" w:rsidRDefault="0076336D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76336D" w:rsidRPr="00E61E7F" w:rsidRDefault="0076336D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76336D" w:rsidRPr="00E61E7F" w:rsidRDefault="0076336D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76336D" w:rsidRPr="00E61E7F" w:rsidRDefault="0076336D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76336D" w:rsidRPr="00E61E7F" w:rsidRDefault="0076336D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76336D" w:rsidRPr="00E61E7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76336D" w:rsidRPr="00AA642C" w:rsidTr="0007410F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C873CF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E61E7F" w:rsidRDefault="0076336D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6336D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Default="0076336D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36D" w:rsidRPr="003C2390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336D" w:rsidRPr="003C2390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336D" w:rsidRPr="005E5E89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6336D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Default="0076336D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36D" w:rsidRPr="003C2390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336D" w:rsidRPr="003C2390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336D" w:rsidRPr="005E5E89" w:rsidRDefault="0076336D" w:rsidP="0076336D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6336D" w:rsidRPr="00AA642C" w:rsidTr="0007410F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AA642C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36D" w:rsidRPr="00C873CF" w:rsidRDefault="0076336D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proofErr w:type="gramEnd"/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76336D" w:rsidRPr="00AA642C" w:rsidTr="0007410F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D" w:rsidRPr="00AA642C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36D" w:rsidRPr="003C2390" w:rsidRDefault="0076336D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336D" w:rsidRPr="003C2390" w:rsidRDefault="0076336D" w:rsidP="0007410F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76336D" w:rsidRPr="003C2390" w:rsidRDefault="0076336D" w:rsidP="0076336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76336D" w:rsidRPr="005E5E89" w:rsidRDefault="0076336D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76336D" w:rsidRPr="008F14EF" w:rsidRDefault="0076336D" w:rsidP="0076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7F70F8" w:rsidRDefault="00D51B78"/>
    <w:p w:rsidR="00E170D0" w:rsidRPr="00A82AD0" w:rsidRDefault="00E170D0" w:rsidP="00E170D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6500783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Должность: Музыкальный руководитель</w:t>
      </w:r>
      <w:bookmarkEnd w:id="1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170D0" w:rsidRPr="00F04643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:rsidR="00E170D0" w:rsidRDefault="00E170D0" w:rsidP="00E170D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музыкального занятия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музыкального руководителя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 / Образовательная технология  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роль занятия в образовательной / парциальной программе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занятия**</w:t>
      </w:r>
    </w:p>
    <w:p w:rsidR="00E170D0" w:rsidRDefault="00E170D0" w:rsidP="00E170D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результаты***</w:t>
      </w:r>
    </w:p>
    <w:tbl>
      <w:tblPr>
        <w:tblStyle w:val="a3"/>
        <w:tblW w:w="0" w:type="auto"/>
        <w:tblLook w:val="04A0"/>
      </w:tblPr>
      <w:tblGrid>
        <w:gridCol w:w="2995"/>
        <w:gridCol w:w="2974"/>
        <w:gridCol w:w="2908"/>
        <w:gridCol w:w="2969"/>
        <w:gridCol w:w="2940"/>
      </w:tblGrid>
      <w:tr w:rsidR="00E170D0" w:rsidTr="0007410F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области социально-коммуникативного развития 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познавательного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речевого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художественно-эстетического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физического развития</w:t>
            </w:r>
          </w:p>
        </w:tc>
      </w:tr>
      <w:tr w:rsidR="00E170D0" w:rsidTr="0007410F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0D0" w:rsidRDefault="00E170D0" w:rsidP="00E170D0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0" w:type="auto"/>
        <w:tblInd w:w="-5" w:type="dxa"/>
        <w:tblLook w:val="04A0"/>
      </w:tblPr>
      <w:tblGrid>
        <w:gridCol w:w="523"/>
        <w:gridCol w:w="1625"/>
        <w:gridCol w:w="2460"/>
        <w:gridCol w:w="1566"/>
        <w:gridCol w:w="9"/>
        <w:gridCol w:w="2780"/>
        <w:gridCol w:w="1947"/>
        <w:gridCol w:w="1958"/>
        <w:gridCol w:w="1923"/>
      </w:tblGrid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занятия****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занятия)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воспитанников</w:t>
            </w:r>
          </w:p>
        </w:tc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педагога по организации деятельности воспитанников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воспитанников в областях развития в соответствии с возрастом и особенностями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педагога и воспитанников по достижению планируемых результатов занятия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 занятия</w:t>
            </w:r>
          </w:p>
        </w:tc>
      </w:tr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 </w:t>
            </w:r>
            <w:r>
              <w:rPr>
                <w:kern w:val="24"/>
                <w:sz w:val="24"/>
                <w:szCs w:val="24"/>
              </w:rPr>
              <w:t>*****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 План музыкального занятия является документом, подтверждающим деятельность, оформленную музыкальным работником в «Описании педагогической деятельности».</w:t>
      </w:r>
    </w:p>
    <w:p w:rsidR="00D51B78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Цель и задачи музыкального занятия формулируются в соответствии с педагогическими функциями: обучение, воспитание, развитие и возрастными особенностями воспитанников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 Таблица заполняется с учетом этапов формирования, планируемых результатов и применения диагностики по конкретной области развития (заполнение всех граф таблицы не обязательно в соответствии с возрастными психологическими особенностями воспитанников и специфики занятия).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 Этапы указываются в соответствии с типом занятия, реализуемой педагогом технологии, методики. </w:t>
      </w:r>
    </w:p>
    <w:p w:rsidR="00E170D0" w:rsidRDefault="00E170D0" w:rsidP="00E170D0">
      <w:pPr>
        <w:pStyle w:val="a6"/>
        <w:spacing w:before="0" w:beforeAutospacing="0" w:after="0" w:afterAutospacing="0"/>
        <w:rPr>
          <w:b/>
          <w:color w:val="000000" w:themeColor="text1"/>
        </w:rPr>
      </w:pPr>
      <w:r>
        <w:rPr>
          <w:rFonts w:eastAsiaTheme="minorEastAsia"/>
          <w:kern w:val="24"/>
        </w:rPr>
        <w:t>***** Осуществлен анализ проведенного занятия, дана оценка его эффективности.</w:t>
      </w:r>
    </w:p>
    <w:p w:rsidR="00D51B78" w:rsidRPr="00D05F38" w:rsidRDefault="00D51B78" w:rsidP="00D51B78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76427395"/>
      <w:bookmarkStart w:id="3" w:name="_Toc176500812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Музыкальный руководитель</w:t>
      </w:r>
      <w:bookmarkEnd w:id="2"/>
      <w:bookmarkEnd w:id="3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51B78" w:rsidRPr="00F04643" w:rsidRDefault="00D51B78" w:rsidP="00D51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:rsidR="00D51B78" w:rsidRDefault="00D51B78" w:rsidP="00D51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B78" w:rsidRDefault="00D51B78" w:rsidP="00D51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Чек-лист</w:t>
      </w:r>
    </w:p>
    <w:tbl>
      <w:tblPr>
        <w:tblStyle w:val="a3"/>
        <w:tblW w:w="15304" w:type="dxa"/>
        <w:tblLayout w:type="fixed"/>
        <w:tblLook w:val="04A0"/>
      </w:tblPr>
      <w:tblGrid>
        <w:gridCol w:w="2422"/>
        <w:gridCol w:w="3039"/>
        <w:gridCol w:w="3039"/>
        <w:gridCol w:w="2764"/>
        <w:gridCol w:w="2765"/>
        <w:gridCol w:w="1275"/>
      </w:tblGrid>
      <w:tr w:rsidR="00D51B78" w:rsidRPr="00AE530D" w:rsidTr="0007410F">
        <w:tc>
          <w:tcPr>
            <w:tcW w:w="2422" w:type="dxa"/>
            <w:vMerge w:val="restart"/>
            <w:vAlign w:val="center"/>
          </w:tcPr>
          <w:p w:rsidR="00D51B78" w:rsidRPr="000D2C5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2C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6078" w:type="dxa"/>
            <w:gridSpan w:val="2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49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5529" w:type="dxa"/>
            <w:gridSpan w:val="2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449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 профессиональной деятельности по должности</w:t>
            </w:r>
          </w:p>
        </w:tc>
        <w:tc>
          <w:tcPr>
            <w:tcW w:w="1275" w:type="dxa"/>
            <w:vMerge w:val="restart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49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D51B78" w:rsidRPr="00AE530D" w:rsidTr="0007410F">
        <w:tc>
          <w:tcPr>
            <w:tcW w:w="2422" w:type="dxa"/>
            <w:vMerge/>
            <w:vAlign w:val="center"/>
          </w:tcPr>
          <w:p w:rsidR="00D51B78" w:rsidRPr="000D2C5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493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Первая КК (1 балл)</w:t>
            </w:r>
          </w:p>
        </w:tc>
        <w:tc>
          <w:tcPr>
            <w:tcW w:w="3039" w:type="dxa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4493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54493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2764" w:type="dxa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493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Первая КК (1 балл)</w:t>
            </w:r>
          </w:p>
        </w:tc>
        <w:tc>
          <w:tcPr>
            <w:tcW w:w="2765" w:type="dxa"/>
            <w:vAlign w:val="center"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449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 w:rsidRPr="0054493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КК (2 балла)</w:t>
            </w:r>
          </w:p>
        </w:tc>
        <w:tc>
          <w:tcPr>
            <w:tcW w:w="1275" w:type="dxa"/>
            <w:vMerge/>
          </w:tcPr>
          <w:p w:rsidR="00D51B78" w:rsidRPr="00AE530D" w:rsidRDefault="00D51B7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51B78" w:rsidRPr="00175C95" w:rsidTr="0007410F">
        <w:tc>
          <w:tcPr>
            <w:tcW w:w="2422" w:type="dxa"/>
            <w:vMerge w:val="restart"/>
          </w:tcPr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Участвует в разработке образовательной программы образовательного учреждения.</w:t>
            </w:r>
          </w:p>
          <w:p w:rsidR="00D51B78" w:rsidRPr="00B21906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сопровождение.</w:t>
            </w:r>
          </w:p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51B78" w:rsidRPr="00B21906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Р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Федеральной образовательной программой дошкольного образования (далее ФОП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>Применение методических (в том числе электронных) материалов.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Участие в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4. Участие в реализации внутренних диагностических процедур по оцениванию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 в рамках внутренней системы оценки качества образования (ВСОКО).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Федеральной образовательной программой дошкольного образования (далее ФОП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gramStart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>Разработка и применение авторских методических (в том числе электронных) материалов.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участие в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75C95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частие в разработке </w:t>
            </w:r>
            <w:r w:rsidRPr="00175C95">
              <w:rPr>
                <w:rFonts w:ascii="Times New Roman" w:hAnsi="Times New Roman"/>
                <w:sz w:val="20"/>
                <w:szCs w:val="20"/>
              </w:rPr>
              <w:t xml:space="preserve">системы 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</w:rPr>
              <w:t>диагностики достижения планируемых результатов</w:t>
            </w:r>
            <w:r w:rsidRPr="00175C95">
              <w:rPr>
                <w:rFonts w:ascii="Times New Roman" w:hAnsi="Times New Roman"/>
                <w:sz w:val="20"/>
                <w:szCs w:val="20"/>
              </w:rPr>
              <w:t xml:space="preserve"> и достижений воспитанников, в рамках внутренней системы оценки качества образования (ВСОКО).</w:t>
            </w:r>
          </w:p>
        </w:tc>
        <w:tc>
          <w:tcPr>
            <w:tcW w:w="2764" w:type="dxa"/>
          </w:tcPr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9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75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(в том числе электронные), используемые для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участии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D51B78" w:rsidRPr="00480D01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описания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 /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достижения планируем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результатов в соответствии с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общеобразовательной программой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ВСОКО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современных методов оценивания достижений воспитанников</w:t>
            </w:r>
          </w:p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</w:tcPr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75C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</w:t>
            </w:r>
            <w:proofErr w:type="gramEnd"/>
            <w:r w:rsidRPr="00175C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КК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модифицированных дополнительных общеобразовательных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 /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детским творческим коллективом. 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методические материалы (в том числе электронные), используемые для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пространственной среды (далее - РППС)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программе,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в установленном порядке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 прошли и профессиональную экспертизу, имеют отзыв / результаты апробации / рецензия / публикации в сборниках и т.п.).</w:t>
            </w:r>
            <w:proofErr w:type="gramEnd"/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организации и участии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175C9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175C95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(планы, конспекты занятий, сценарии и т.п.).</w:t>
            </w:r>
          </w:p>
          <w:p w:rsidR="00D51B78" w:rsidRPr="00175C95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F71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описания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/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достижения планируем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результатов в соответствии с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общеобразовательной программой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ВСОКО</w:t>
            </w:r>
            <w:r w:rsidRPr="00581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современных методов оценивания достижений воспитанников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51B78" w:rsidRPr="00175C95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51B78" w:rsidRPr="005E2E0A" w:rsidTr="0007410F">
        <w:tc>
          <w:tcPr>
            <w:tcW w:w="2422" w:type="dxa"/>
            <w:vMerge/>
          </w:tcPr>
          <w:p w:rsidR="00D51B78" w:rsidRPr="00320AC6" w:rsidRDefault="00D51B78" w:rsidP="0007410F">
            <w:pPr>
              <w:pStyle w:val="a4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039" w:type="dxa"/>
          </w:tcPr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D51B78" w:rsidRPr="005E2E0A" w:rsidRDefault="00D51B78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и проведение музыкальных занятий, направленных на достижение планируемых результатов,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 развития музыкальных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D51B78" w:rsidRPr="005E2E0A" w:rsidRDefault="00D51B78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педагогического мониторинга освоения детьми образовательной программы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анализ образовательной работы в группе детей раннего и/или дошкольного возраста.</w:t>
            </w:r>
          </w:p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5. Разработка и реализация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  <w:p w:rsidR="00D51B78" w:rsidRPr="005E2E0A" w:rsidRDefault="00D51B78" w:rsidP="0007410F">
            <w:pPr>
              <w:snapToGri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039" w:type="dxa"/>
          </w:tcPr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:rsidR="00D51B78" w:rsidRPr="005E2E0A" w:rsidRDefault="00D51B78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музыкальных занятий, направленных на достижение планируемых результатов,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 развития музыкальных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D51B78" w:rsidRPr="005E2E0A" w:rsidRDefault="00D51B78" w:rsidP="0007410F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:rsidR="00D51B78" w:rsidRPr="005E2E0A" w:rsidRDefault="00D51B78" w:rsidP="0007410F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</w:t>
            </w:r>
          </w:p>
          <w:p w:rsidR="00D51B78" w:rsidRPr="005E2E0A" w:rsidRDefault="00D51B78" w:rsidP="0007410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системный анализ образовательной работы в группе детей раннего и/или дошкольного возраста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деятельности исходя из данных мониторинга образовательных результатов. </w:t>
            </w:r>
          </w:p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Проектирование музыкально-обогащенной среды 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</w:tc>
        <w:tc>
          <w:tcPr>
            <w:tcW w:w="2764" w:type="dxa"/>
          </w:tcPr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выявления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Овладевший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необходимыми умениями и навыками музыкальной деятельности»,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формирования эстетического вкуса. 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6. Результаты участия воспитанников в творческих конкурсах, фестивалях, социальных акциях и т.п. на уровне образовательной организации, муниципальном уровне.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7.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</w:tcPr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>Высшая</w:t>
            </w:r>
            <w:proofErr w:type="gramEnd"/>
            <w:r w:rsidRPr="005E2E0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 w:rsidRPr="005E2E0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интегративного качества «Овладевший необходимыми умениями и навыками музыкальной деятельности», </w:t>
            </w:r>
            <w:r w:rsidRPr="005E2E0A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развития музыкальных способностей и эмоциональной сферы, творческой деятельности воспитанников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формирования эстетического вкуса </w:t>
            </w: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>как результат системного анализа образовательной работы.</w:t>
            </w:r>
            <w:proofErr w:type="gramEnd"/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воспитанников в творческих конкурсах, фестивалях, социальных акциях и т.п. на муниципальном, региональном уровне.</w:t>
            </w:r>
          </w:p>
          <w:p w:rsidR="00D51B78" w:rsidRPr="005E2E0A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E0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модели музыкально-обогащенной среды образовательной организации в соответствии с требованиями ФГОС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proofErr w:type="gramStart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содержанием</w:t>
            </w:r>
            <w:proofErr w:type="gramEnd"/>
            <w:r w:rsidRPr="005E2E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основной общеобразовательной программы образовательной организации в части образовательной области «Художественно эстетическое развитие».</w:t>
            </w:r>
          </w:p>
        </w:tc>
        <w:tc>
          <w:tcPr>
            <w:tcW w:w="1275" w:type="dxa"/>
          </w:tcPr>
          <w:p w:rsidR="00D51B78" w:rsidRPr="005E2E0A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51B78" w:rsidRPr="00AE530D" w:rsidTr="0007410F">
        <w:tc>
          <w:tcPr>
            <w:tcW w:w="2422" w:type="dxa"/>
          </w:tcPr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Координирует работу педагогического персонала и родителей (лиц, их заменяющих) по вопросам музыкального воспитания детей, определяет направления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      </w:r>
          </w:p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Консультирует родителей (лиц, их заменяющих) и воспитателей по вопросам подготовки воспитанников к их участию в массовых, праздничных мероприятиях.</w:t>
            </w:r>
          </w:p>
          <w:p w:rsidR="00D51B78" w:rsidRPr="000D2C58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51B78" w:rsidRPr="005818B7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анализе,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планировании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совместно с узкими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специалистами и другими педагогическими работниками,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результатам мониторинга с учетом индивидуальных особенностей развития каждого воспитанника раннего и (или)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D51B78" w:rsidRPr="005818B7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Владение профессиональной установкой на оказание помощи любому ребенку вне зависимости от его реальных учебных возможн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остей, особенностей в поведении,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D51B78" w:rsidRPr="005818B7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взаимодействия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D51B78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Вовлечение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 в ходе проведения занятий, культурно-досуговых/массовых мероприятий 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основной образовательной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организации.</w:t>
            </w:r>
          </w:p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  <w:p w:rsidR="00D51B78" w:rsidRPr="00DE1EEE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D51B78" w:rsidRPr="005818B7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Координация деятельности узких специалистов и других педагогических работников по анализу, планированию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результатам мониторинга с учетом индивидуальных особенностей развития каждого воспитанника раннего и (или)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D51B78" w:rsidRPr="005818B7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Владение профессиональной установкой на оказание помощи любому ребенку вне зависимости от его реальных учебных возможн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остей, особенностей в поведении,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особыми потребностями в образовании.</w:t>
            </w:r>
          </w:p>
          <w:p w:rsidR="00D51B78" w:rsidRPr="005818B7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взаимодействия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D51B78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Организация совместной деятельнос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 воспитанников и их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ходе занятий, культурно-досуговых/массовых мероприятий в рамках образовательной программы образовательного учреждения.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</w:tc>
        <w:tc>
          <w:tcPr>
            <w:tcW w:w="2764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51B78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03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480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развития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музыкальных способностей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воспитанников как результат анализа </w:t>
            </w:r>
            <w:proofErr w:type="gramStart"/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планировании</w:t>
            </w:r>
            <w:proofErr w:type="gramEnd"/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плана/ графика мероприятий по взаимодействию с родителями/законными представителями воспитанников.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и тематика собраний, встреч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D51B78" w:rsidRPr="005818B7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вовлеченных 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части соблюдения прав ребенка.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</w:tcPr>
          <w:p w:rsidR="00D51B78" w:rsidRPr="00AE530D" w:rsidRDefault="00D51B7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D51B78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480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развития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музыкальных способностей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воспитанников как результат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координации / руководства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деятельности узких специалистов и других педагогических работников по анализу, планированию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корр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ектировке образовательных задач</w:t>
            </w:r>
            <w:r w:rsidRPr="00175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плана/ графика 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взаимодействию с родителями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законными представителями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и тематика собраний, встреч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5818B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  <w:p w:rsidR="00D51B78" w:rsidRPr="005818B7" w:rsidRDefault="00D51B78" w:rsidP="0007410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родителей/законных представителей, вовлеченных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совместную деятельность </w:t>
            </w: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части соблюдения прав ребенка.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51B78" w:rsidRPr="00AE530D" w:rsidTr="0007410F">
        <w:tc>
          <w:tcPr>
            <w:tcW w:w="2422" w:type="dxa"/>
          </w:tcPr>
          <w:p w:rsidR="00D51B78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Обеспечивает охрану жизни и здоровья воспитанников во время образовательного процесса.</w:t>
            </w:r>
          </w:p>
          <w:p w:rsidR="00D51B78" w:rsidRPr="005C2DB2" w:rsidRDefault="00D51B78" w:rsidP="0007410F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3039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ошений между детьми,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принадлежащими к разным национально-культурным, религиозным общностям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ограниченными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возможностями здоровья.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Поддержание уклада,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:rsidR="00D51B78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 мероприятий, предусмотренных образовательной программой, формирующих у воспитанников  ценность здорового образа жизни</w:t>
            </w:r>
            <w: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2D6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облюдение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принципов здоровьесбережения, техники безопасности во время образовательного процесса.</w:t>
            </w:r>
          </w:p>
          <w:p w:rsidR="00D51B78" w:rsidRPr="008A0B6E" w:rsidRDefault="00D51B78" w:rsidP="0007410F">
            <w:pPr>
              <w:pStyle w:val="a4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Выполнение правил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>по охране труда и пожарной безопасности.</w:t>
            </w:r>
          </w:p>
          <w:p w:rsidR="00D51B78" w:rsidRPr="00B07111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39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ошений между детьми,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принадлежащими к разным национально-культурным, религиозным общностям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ограниченными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возможностями здоровья.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Участие в разработке программы воспитания образовательной организации.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B0711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Активное участие в создании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психологически </w:t>
            </w:r>
            <w:r w:rsidRPr="00B0711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безопасной образовательной среды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:rsidR="00D51B78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6286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 мероприятий, предусмотренных образовательной программой, формирующих у воспитанников  ценность здорового образа жизни</w:t>
            </w:r>
            <w: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облюдение принципов здоровьесбережения, техники безопасности во время образовательного процесса.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Выполнение правил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t xml:space="preserve">по охране </w:t>
            </w:r>
            <w:r w:rsidRPr="001F5E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труда и пожарной безопасности.</w:t>
            </w:r>
          </w:p>
        </w:tc>
        <w:tc>
          <w:tcPr>
            <w:tcW w:w="2764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 музыкального </w:t>
            </w:r>
            <w:r w:rsidRPr="0017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мероприятий, реализуемых в рамках программы воспита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ния образовательной организации, направленных на о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организации,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 реализацию воспитательных возможностей музыкальной деятельности детей.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>3. Отсутствие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несчастных случаев и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</w:tcPr>
          <w:p w:rsidR="00D51B78" w:rsidRPr="00AE530D" w:rsidRDefault="00D51B7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:rsidR="00D51B78" w:rsidRDefault="00D51B7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1.План музыкального </w:t>
            </w:r>
            <w:r w:rsidRPr="0017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5818B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и тематика мероприятий, реализуемых в рамках программы воспита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ния образовательной организации, направленных на о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образовательной организации,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через реализацию воспитательных возможностей музыкальной деятельности детей.</w:t>
            </w:r>
          </w:p>
          <w:p w:rsidR="00D51B78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Руководство проектами / направлениями </w:t>
            </w:r>
            <w:r w:rsidRPr="007E6BB2">
              <w:rPr>
                <w:rFonts w:ascii="Times New Roman" w:eastAsia="Times New Roman" w:hAnsi="Times New Roman"/>
                <w:sz w:val="20"/>
                <w:szCs w:val="20"/>
              </w:rPr>
              <w:t xml:space="preserve">по </w:t>
            </w:r>
            <w:r w:rsidRPr="007E6B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созданию психологически безопасной образовательной среды,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дружелюбной атмосферы в детском колле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ктиве и традиций жизни образовательной организации.</w:t>
            </w:r>
          </w:p>
          <w:p w:rsidR="00D51B78" w:rsidRPr="005818B7" w:rsidRDefault="00D51B7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>Отсутствие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несчастных случаев и </w:t>
            </w:r>
            <w:r w:rsidRPr="005818B7">
              <w:rPr>
                <w:rFonts w:ascii="Times New Roman" w:eastAsia="Times New Roman" w:hAnsi="Times New Roman"/>
                <w:sz w:val="20"/>
                <w:szCs w:val="20"/>
              </w:rPr>
              <w:t xml:space="preserve">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51B78" w:rsidRPr="00AE530D" w:rsidRDefault="00D51B7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D51B78" w:rsidRPr="00E61E7F" w:rsidRDefault="00D51B78" w:rsidP="00D51B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375" w:type="dxa"/>
        <w:tblLayout w:type="fixed"/>
        <w:tblLook w:val="04A0"/>
      </w:tblPr>
      <w:tblGrid>
        <w:gridCol w:w="1872"/>
        <w:gridCol w:w="2659"/>
        <w:gridCol w:w="3119"/>
        <w:gridCol w:w="3118"/>
        <w:gridCol w:w="2410"/>
        <w:gridCol w:w="851"/>
        <w:gridCol w:w="1346"/>
      </w:tblGrid>
      <w:tr w:rsidR="00D51B78" w:rsidRPr="00E61E7F" w:rsidTr="0007410F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D51B78" w:rsidRPr="00E61E7F" w:rsidTr="0007410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51B78" w:rsidRPr="00E61E7F" w:rsidTr="0007410F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Участие в социально-значимых акциях или проектах на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уровнях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D51B78" w:rsidRPr="00E61E7F" w:rsidRDefault="00D51B7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D51B78" w:rsidRPr="00E61E7F" w:rsidRDefault="00D51B78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практических конференциях, семинарах и др. на школьном и муниципальном уровнях.</w:t>
            </w:r>
          </w:p>
          <w:p w:rsidR="00D51B78" w:rsidRPr="00E61E7F" w:rsidRDefault="00D51B78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D51B78" w:rsidRPr="00E61E7F" w:rsidRDefault="00D51B7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D51B78" w:rsidRPr="00E61E7F" w:rsidRDefault="00D51B7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D51B78" w:rsidRPr="00E61E7F" w:rsidRDefault="00D51B7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D51B78" w:rsidRPr="00E61E7F" w:rsidRDefault="00D51B7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D51B78" w:rsidRPr="00E61E7F" w:rsidRDefault="00D51B78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D51B78" w:rsidRPr="00E61E7F" w:rsidRDefault="00D51B7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D51B78" w:rsidRPr="00E61E7F" w:rsidRDefault="00D51B7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D51B78" w:rsidRPr="00E61E7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51B78" w:rsidRPr="00AA642C" w:rsidTr="0007410F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E61E7F" w:rsidRDefault="00D51B78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1B78" w:rsidRPr="00AA642C" w:rsidTr="0007410F">
        <w:trPr>
          <w:trHeight w:val="87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rPr>
          <w:trHeight w:val="170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rPr>
          <w:trHeight w:val="96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rPr>
          <w:trHeight w:val="96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rPr>
          <w:trHeight w:val="101"/>
        </w:trPr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F35D3C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D51B78" w:rsidRPr="00C873CF" w:rsidRDefault="00D51B78" w:rsidP="0007410F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D51B78" w:rsidRPr="00C873CF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D51B78" w:rsidRPr="00C873CF" w:rsidRDefault="00D51B78" w:rsidP="0007410F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премия Правительства Российской Федерации в области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D51B78" w:rsidRPr="00C873CF" w:rsidRDefault="00D51B78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D51B78" w:rsidRPr="00C873CF" w:rsidRDefault="00D51B78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1B78" w:rsidRPr="00AA642C" w:rsidTr="0007410F">
        <w:tc>
          <w:tcPr>
            <w:tcW w:w="7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AA642C" w:rsidRDefault="00D51B7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C873CF" w:rsidRDefault="00D51B78" w:rsidP="0007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D51B78" w:rsidRPr="00C873CF" w:rsidRDefault="00D51B78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D51B78" w:rsidRPr="00C873CF" w:rsidRDefault="00D51B78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8" w:rsidRPr="005E5E89" w:rsidRDefault="00D51B7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170D0" w:rsidRDefault="00E170D0"/>
    <w:sectPr w:rsidR="00E170D0" w:rsidSect="00A919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919CC"/>
    <w:rsid w:val="006012FA"/>
    <w:rsid w:val="0076336D"/>
    <w:rsid w:val="008B4754"/>
    <w:rsid w:val="00A919CC"/>
    <w:rsid w:val="00D51B78"/>
    <w:rsid w:val="00DB6C63"/>
    <w:rsid w:val="00E1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6D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3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3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6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336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336D"/>
    <w:pPr>
      <w:ind w:left="720"/>
      <w:contextualSpacing/>
    </w:pPr>
  </w:style>
  <w:style w:type="character" w:customStyle="1" w:styleId="fontstyle01">
    <w:name w:val="fontstyle01"/>
    <w:basedOn w:val="a0"/>
    <w:rsid w:val="0076336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E1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7826</Words>
  <Characters>44610</Characters>
  <Application>Microsoft Office Word</Application>
  <DocSecurity>0</DocSecurity>
  <Lines>371</Lines>
  <Paragraphs>104</Paragraphs>
  <ScaleCrop>false</ScaleCrop>
  <Company/>
  <LinksUpToDate>false</LinksUpToDate>
  <CharactersWithSpaces>52332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2024-09-10T15:58:00Z</dcterms:created>
  <dcterms:modified xsi:type="dcterms:W3CDTF">2024-09-10T16:04:00Z</dcterms:modified>
</cp:coreProperties>
</file>