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C4" w:rsidRPr="0085539B" w:rsidRDefault="004B71C4" w:rsidP="004B71C4">
      <w:pPr>
        <w:ind w:left="9912"/>
        <w:rPr>
          <w:rFonts w:ascii="Times New Roman" w:hAnsi="Times New Roman" w:cs="Times New Roman"/>
          <w:sz w:val="24"/>
          <w:szCs w:val="24"/>
        </w:rPr>
      </w:pPr>
      <w:r w:rsidRPr="0085539B">
        <w:rPr>
          <w:rFonts w:ascii="Times New Roman" w:hAnsi="Times New Roman" w:cs="Times New Roman"/>
          <w:sz w:val="24"/>
          <w:szCs w:val="24"/>
        </w:rPr>
        <w:t xml:space="preserve">Приложение к положению </w:t>
      </w:r>
    </w:p>
    <w:p w:rsidR="004B71C4" w:rsidRPr="00C64AC0" w:rsidRDefault="00EE1FAA" w:rsidP="004B71C4">
      <w:pPr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4B71C4" w:rsidRPr="00C64AC0">
        <w:rPr>
          <w:rFonts w:ascii="Times New Roman" w:hAnsi="Times New Roman" w:cs="Times New Roman"/>
          <w:sz w:val="24"/>
          <w:szCs w:val="24"/>
        </w:rPr>
        <w:t xml:space="preserve">мониторинге  </w:t>
      </w:r>
      <w:r w:rsidR="00E939D1" w:rsidRPr="00C64AC0">
        <w:rPr>
          <w:rFonts w:ascii="Times New Roman" w:hAnsi="Times New Roman" w:cs="Times New Roman"/>
          <w:sz w:val="24"/>
          <w:szCs w:val="24"/>
        </w:rPr>
        <w:t xml:space="preserve">системы </w:t>
      </w:r>
      <w:r w:rsidR="004B71C4" w:rsidRPr="00C64AC0">
        <w:rPr>
          <w:rFonts w:ascii="Times New Roman" w:hAnsi="Times New Roman" w:cs="Times New Roman"/>
          <w:sz w:val="24"/>
          <w:szCs w:val="24"/>
        </w:rPr>
        <w:t>обеспечения</w:t>
      </w:r>
    </w:p>
    <w:p w:rsidR="004B71C4" w:rsidRPr="00C64AC0" w:rsidRDefault="004B71C4" w:rsidP="004B71C4">
      <w:pPr>
        <w:ind w:left="9912"/>
        <w:rPr>
          <w:rFonts w:ascii="Times New Roman" w:hAnsi="Times New Roman" w:cs="Times New Roman"/>
          <w:sz w:val="24"/>
          <w:szCs w:val="24"/>
        </w:rPr>
      </w:pPr>
      <w:r w:rsidRPr="00C64AC0">
        <w:rPr>
          <w:rFonts w:ascii="Times New Roman" w:hAnsi="Times New Roman" w:cs="Times New Roman"/>
          <w:sz w:val="24"/>
          <w:szCs w:val="24"/>
        </w:rPr>
        <w:t xml:space="preserve"> профессионального развития </w:t>
      </w:r>
    </w:p>
    <w:p w:rsidR="004B71C4" w:rsidRPr="00C64AC0" w:rsidRDefault="004B71C4" w:rsidP="004B71C4">
      <w:pPr>
        <w:ind w:left="9912"/>
        <w:rPr>
          <w:rFonts w:ascii="Times New Roman" w:hAnsi="Times New Roman" w:cs="Times New Roman"/>
          <w:sz w:val="24"/>
          <w:szCs w:val="24"/>
        </w:rPr>
      </w:pPr>
      <w:r w:rsidRPr="00C64AC0">
        <w:rPr>
          <w:rFonts w:ascii="Times New Roman" w:hAnsi="Times New Roman" w:cs="Times New Roman"/>
          <w:sz w:val="24"/>
          <w:szCs w:val="24"/>
        </w:rPr>
        <w:t xml:space="preserve">педагогических работников </w:t>
      </w:r>
    </w:p>
    <w:p w:rsidR="004B71C4" w:rsidRDefault="004B71C4" w:rsidP="004B71C4">
      <w:pPr>
        <w:ind w:left="9912"/>
        <w:rPr>
          <w:rFonts w:ascii="Times New Roman" w:hAnsi="Times New Roman" w:cs="Times New Roman"/>
          <w:sz w:val="24"/>
          <w:szCs w:val="24"/>
        </w:rPr>
      </w:pPr>
      <w:r w:rsidRPr="00C64AC0">
        <w:rPr>
          <w:rFonts w:ascii="Times New Roman" w:hAnsi="Times New Roman" w:cs="Times New Roman"/>
          <w:sz w:val="24"/>
          <w:szCs w:val="24"/>
        </w:rPr>
        <w:t>Мотыгинского района</w:t>
      </w:r>
    </w:p>
    <w:p w:rsidR="00365C96" w:rsidRDefault="00365C96" w:rsidP="004B71C4">
      <w:pPr>
        <w:ind w:left="9912"/>
        <w:rPr>
          <w:rFonts w:ascii="Times New Roman" w:hAnsi="Times New Roman" w:cs="Times New Roman"/>
          <w:sz w:val="28"/>
          <w:szCs w:val="28"/>
        </w:rPr>
      </w:pPr>
      <w:r w:rsidRPr="00365C96">
        <w:rPr>
          <w:rFonts w:ascii="Times New Roman" w:hAnsi="Times New Roman" w:cs="Times New Roman"/>
          <w:sz w:val="24"/>
          <w:szCs w:val="24"/>
        </w:rPr>
        <w:t>приказ № 218-П от 30.12.2021</w:t>
      </w:r>
    </w:p>
    <w:p w:rsidR="00B5502C" w:rsidRDefault="00B5502C" w:rsidP="00800DBD">
      <w:pPr>
        <w:pStyle w:val="Style1"/>
        <w:widowControl/>
        <w:spacing w:line="240" w:lineRule="exact"/>
        <w:jc w:val="left"/>
        <w:rPr>
          <w:sz w:val="28"/>
          <w:szCs w:val="28"/>
        </w:rPr>
      </w:pPr>
    </w:p>
    <w:p w:rsidR="00800DBD" w:rsidRDefault="00800DBD" w:rsidP="00800DBD">
      <w:pPr>
        <w:pStyle w:val="Style1"/>
        <w:widowControl/>
        <w:spacing w:before="62" w:line="302" w:lineRule="exact"/>
        <w:rPr>
          <w:rStyle w:val="FontStyle29"/>
        </w:rPr>
      </w:pPr>
    </w:p>
    <w:p w:rsidR="00800DBD" w:rsidRPr="00F5106C" w:rsidRDefault="00EE1FAA" w:rsidP="00800DBD">
      <w:pPr>
        <w:pStyle w:val="Style1"/>
        <w:widowControl/>
        <w:spacing w:before="62" w:line="302" w:lineRule="exact"/>
        <w:rPr>
          <w:rStyle w:val="FontStyle29"/>
          <w:sz w:val="28"/>
          <w:szCs w:val="28"/>
        </w:rPr>
      </w:pPr>
      <w:r w:rsidRPr="00F5106C">
        <w:rPr>
          <w:rStyle w:val="FontStyle29"/>
          <w:sz w:val="28"/>
          <w:szCs w:val="28"/>
        </w:rPr>
        <w:t>Показатели м</w:t>
      </w:r>
      <w:r w:rsidR="00910B84" w:rsidRPr="00F5106C">
        <w:rPr>
          <w:rStyle w:val="FontStyle29"/>
          <w:sz w:val="28"/>
          <w:szCs w:val="28"/>
        </w:rPr>
        <w:t>ониторинг</w:t>
      </w:r>
      <w:r w:rsidRPr="00F5106C">
        <w:rPr>
          <w:rStyle w:val="FontStyle29"/>
          <w:sz w:val="28"/>
          <w:szCs w:val="28"/>
        </w:rPr>
        <w:t>а</w:t>
      </w:r>
      <w:r w:rsidR="00910B84" w:rsidRPr="00F5106C">
        <w:rPr>
          <w:rStyle w:val="FontStyle29"/>
          <w:sz w:val="28"/>
          <w:szCs w:val="28"/>
        </w:rPr>
        <w:t xml:space="preserve"> </w:t>
      </w:r>
    </w:p>
    <w:p w:rsidR="00910B84" w:rsidRPr="00F5106C" w:rsidRDefault="00E939D1" w:rsidP="00800DBD">
      <w:pPr>
        <w:pStyle w:val="Style1"/>
        <w:widowControl/>
        <w:spacing w:before="62" w:line="302" w:lineRule="exact"/>
        <w:rPr>
          <w:rStyle w:val="FontStyle29"/>
          <w:sz w:val="28"/>
          <w:szCs w:val="28"/>
        </w:rPr>
      </w:pPr>
      <w:r w:rsidRPr="00F5106C">
        <w:rPr>
          <w:rStyle w:val="FontStyle29"/>
          <w:sz w:val="28"/>
          <w:szCs w:val="28"/>
        </w:rPr>
        <w:t>системы</w:t>
      </w:r>
      <w:r w:rsidR="004B71C4" w:rsidRPr="00F5106C">
        <w:rPr>
          <w:rStyle w:val="FontStyle29"/>
          <w:sz w:val="28"/>
          <w:szCs w:val="28"/>
        </w:rPr>
        <w:t xml:space="preserve"> обеспечения профессионального развития педагогических работников</w:t>
      </w:r>
      <w:r w:rsidR="00800DBD" w:rsidRPr="00F5106C">
        <w:rPr>
          <w:rStyle w:val="FontStyle29"/>
          <w:sz w:val="28"/>
          <w:szCs w:val="28"/>
        </w:rPr>
        <w:t xml:space="preserve"> Мотыгинского района.</w:t>
      </w:r>
      <w:r w:rsidR="00910B84" w:rsidRPr="00F5106C">
        <w:rPr>
          <w:rStyle w:val="FontStyle29"/>
          <w:sz w:val="28"/>
          <w:szCs w:val="28"/>
        </w:rPr>
        <w:t xml:space="preserve"> </w:t>
      </w:r>
    </w:p>
    <w:p w:rsidR="008B60D2" w:rsidRPr="00E74B53" w:rsidRDefault="008B60D2" w:rsidP="008B60D2">
      <w:pPr>
        <w:pStyle w:val="22"/>
        <w:shd w:val="clear" w:color="auto" w:fill="auto"/>
        <w:spacing w:before="0" w:line="240" w:lineRule="auto"/>
      </w:pPr>
    </w:p>
    <w:tbl>
      <w:tblPr>
        <w:tblStyle w:val="a3"/>
        <w:tblW w:w="0" w:type="auto"/>
        <w:tblLayout w:type="fixed"/>
        <w:tblLook w:val="04A0"/>
      </w:tblPr>
      <w:tblGrid>
        <w:gridCol w:w="6204"/>
        <w:gridCol w:w="1842"/>
        <w:gridCol w:w="1560"/>
        <w:gridCol w:w="5180"/>
      </w:tblGrid>
      <w:tr w:rsidR="008B60D2" w:rsidRPr="00E74B53" w:rsidTr="00E939D1">
        <w:tc>
          <w:tcPr>
            <w:tcW w:w="6204" w:type="dxa"/>
          </w:tcPr>
          <w:p w:rsidR="008B60D2" w:rsidRPr="00275CF2" w:rsidRDefault="00275CF2" w:rsidP="00884DC0">
            <w:pPr>
              <w:pStyle w:val="10"/>
              <w:shd w:val="clear" w:color="auto" w:fill="auto"/>
              <w:spacing w:before="0" w:line="240" w:lineRule="auto"/>
              <w:ind w:firstLine="0"/>
              <w:rPr>
                <w:b w:val="0"/>
              </w:rPr>
            </w:pPr>
            <w:r w:rsidRPr="00275CF2">
              <w:rPr>
                <w:rStyle w:val="211pt"/>
                <w:rFonts w:eastAsiaTheme="minorHAnsi"/>
                <w:sz w:val="28"/>
                <w:szCs w:val="28"/>
              </w:rPr>
              <w:t>Показатели</w:t>
            </w:r>
          </w:p>
        </w:tc>
        <w:tc>
          <w:tcPr>
            <w:tcW w:w="1842" w:type="dxa"/>
          </w:tcPr>
          <w:p w:rsidR="008B60D2" w:rsidRPr="00E74B53" w:rsidRDefault="00E939D1" w:rsidP="00884DC0">
            <w:pPr>
              <w:pStyle w:val="10"/>
              <w:shd w:val="clear" w:color="auto" w:fill="auto"/>
              <w:spacing w:before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Источник данных</w:t>
            </w:r>
          </w:p>
        </w:tc>
        <w:tc>
          <w:tcPr>
            <w:tcW w:w="1560" w:type="dxa"/>
          </w:tcPr>
          <w:p w:rsidR="008B60D2" w:rsidRPr="00E74B53" w:rsidRDefault="00275CF2" w:rsidP="00884DC0">
            <w:pPr>
              <w:pStyle w:val="10"/>
              <w:shd w:val="clear" w:color="auto" w:fill="auto"/>
              <w:spacing w:before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Индикатор</w:t>
            </w:r>
          </w:p>
        </w:tc>
        <w:tc>
          <w:tcPr>
            <w:tcW w:w="5180" w:type="dxa"/>
          </w:tcPr>
          <w:p w:rsidR="008B60D2" w:rsidRPr="00E74B53" w:rsidRDefault="00275CF2" w:rsidP="00884DC0">
            <w:pPr>
              <w:pStyle w:val="10"/>
              <w:shd w:val="clear" w:color="auto" w:fill="auto"/>
              <w:spacing w:before="0" w:line="240" w:lineRule="auto"/>
              <w:ind w:firstLine="0"/>
              <w:rPr>
                <w:b w:val="0"/>
              </w:rPr>
            </w:pPr>
            <w:r>
              <w:rPr>
                <w:b w:val="0"/>
              </w:rPr>
              <w:t>Расчет показателя</w:t>
            </w:r>
          </w:p>
        </w:tc>
      </w:tr>
      <w:tr w:rsidR="008B60D2" w:rsidRPr="00EE1FAA" w:rsidTr="00371A1C">
        <w:tc>
          <w:tcPr>
            <w:tcW w:w="14786" w:type="dxa"/>
            <w:gridSpan w:val="4"/>
          </w:tcPr>
          <w:p w:rsidR="008B60D2" w:rsidRPr="00EE1FAA" w:rsidRDefault="00EE1FAA" w:rsidP="00EE1F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AA">
              <w:rPr>
                <w:rStyle w:val="211pt"/>
                <w:rFonts w:eastAsiaTheme="minorHAnsi"/>
                <w:sz w:val="28"/>
                <w:szCs w:val="28"/>
              </w:rPr>
              <w:t xml:space="preserve">1.  Выявление </w:t>
            </w:r>
            <w:r w:rsidR="00F45CCE" w:rsidRPr="00EE1FAA">
              <w:rPr>
                <w:rStyle w:val="211pt"/>
                <w:rFonts w:eastAsiaTheme="minorHAnsi"/>
                <w:sz w:val="28"/>
                <w:szCs w:val="28"/>
              </w:rPr>
              <w:t xml:space="preserve"> профессиональных дефицитов/предметных компетенций</w:t>
            </w:r>
            <w:r w:rsidRPr="00EE1FAA">
              <w:rPr>
                <w:rStyle w:val="211pt"/>
                <w:rFonts w:eastAsiaTheme="minorHAnsi"/>
                <w:sz w:val="28"/>
                <w:szCs w:val="28"/>
              </w:rPr>
              <w:t xml:space="preserve"> педагогических работников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E939D1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педагогических работников ОО, пр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шедших диагностику/самодиагностику профе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сиональных дефицитов от общего количества п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дагогических работников.</w:t>
            </w:r>
          </w:p>
          <w:p w:rsidR="00E939D1" w:rsidRPr="00E74B53" w:rsidRDefault="00E939D1" w:rsidP="00196E6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E939D1" w:rsidRDefault="00FB1CE5" w:rsidP="00E939D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Данные 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FB1CE5" w:rsidRPr="00E74B53" w:rsidRDefault="00FB1CE5" w:rsidP="00E939D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Pr="00E74B53" w:rsidRDefault="00E939D1" w:rsidP="00884DC0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F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F45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прошедших диагностику професси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нальных дефицитов;</w:t>
            </w:r>
          </w:p>
          <w:p w:rsidR="00E939D1" w:rsidRPr="0085539B" w:rsidRDefault="00E939D1" w:rsidP="00F45CCE">
            <w:pPr>
              <w:tabs>
                <w:tab w:val="left" w:pos="3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196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Доля педагогов ОО, у которых выявлены д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фициты в предметной области и методической компетенции, в области формирования читател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ской грамотности, математической, грамотности, естественнонаучной грамотности, цифровой гр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мотности от общего количества педагогов.</w:t>
            </w:r>
          </w:p>
          <w:p w:rsidR="00E939D1" w:rsidRPr="00E74B53" w:rsidRDefault="00E939D1" w:rsidP="00196E64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Pr="00E74B53" w:rsidRDefault="00E939D1" w:rsidP="00884DC0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9B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9B6B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у которых выявлены дефициты в пре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метной области и методической компетенции, в области формирования читательской грамотн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сти, математической грамотности, естественн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научной грамотности, цифровой грамотности 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196E64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t xml:space="preserve">3. Доля педагогических работников 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t xml:space="preserve"> име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t>щих и реализующих индивидуальные программы профессионального развития с учетом выявле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39D1" w:rsidRPr="00371A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ных дефицитов.</w:t>
            </w: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Default="00E939D1">
            <w:r w:rsidRPr="003A5C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ЧПип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ЧПип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имеющих и реализующих индивидуал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ные программы профессионального развития с учетом выявленных дефицитов.</w:t>
            </w:r>
          </w:p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196E64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педагогов, прошедших диагностику профессиональных дефицитов в рамках процед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ры корпоративного заказа от общего количества педагогов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Default="00E939D1">
            <w:r w:rsidRPr="003A5CE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прошедших диагностику професси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нальных дефицитов в рамках процедуры ко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поративного заказа.</w:t>
            </w:r>
          </w:p>
          <w:p w:rsidR="00E939D1" w:rsidRPr="0085539B" w:rsidRDefault="00E939D1" w:rsidP="00371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E1FAA" w:rsidTr="00371A1C">
        <w:tc>
          <w:tcPr>
            <w:tcW w:w="14786" w:type="dxa"/>
            <w:gridSpan w:val="4"/>
          </w:tcPr>
          <w:p w:rsidR="00E939D1" w:rsidRPr="00EE1FAA" w:rsidRDefault="00E939D1" w:rsidP="00EE1F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AA">
              <w:rPr>
                <w:rStyle w:val="211pt"/>
                <w:rFonts w:eastAsiaTheme="minorHAnsi"/>
                <w:sz w:val="28"/>
                <w:szCs w:val="28"/>
              </w:rPr>
              <w:t xml:space="preserve">2. </w:t>
            </w:r>
            <w:r w:rsidR="00EE1FAA" w:rsidRPr="00EE1FAA">
              <w:rPr>
                <w:rStyle w:val="211pt"/>
                <w:rFonts w:eastAsiaTheme="minorHAnsi"/>
                <w:sz w:val="28"/>
                <w:szCs w:val="28"/>
              </w:rPr>
              <w:t>П</w:t>
            </w:r>
            <w:r w:rsidRPr="00EE1FAA">
              <w:rPr>
                <w:rStyle w:val="211pt"/>
                <w:rFonts w:eastAsiaTheme="minorHAnsi"/>
                <w:sz w:val="28"/>
                <w:szCs w:val="28"/>
              </w:rPr>
              <w:t>овышени</w:t>
            </w:r>
            <w:r w:rsidR="00EE1FAA" w:rsidRPr="00EE1FAA">
              <w:rPr>
                <w:rStyle w:val="211pt"/>
                <w:rFonts w:eastAsiaTheme="minorHAnsi"/>
                <w:sz w:val="28"/>
                <w:szCs w:val="28"/>
              </w:rPr>
              <w:t>е</w:t>
            </w:r>
            <w:r w:rsidRPr="00EE1FAA">
              <w:rPr>
                <w:rStyle w:val="211pt"/>
                <w:rFonts w:eastAsiaTheme="minorHAnsi"/>
                <w:sz w:val="28"/>
                <w:szCs w:val="28"/>
              </w:rPr>
              <w:t xml:space="preserve"> профессионального мастерства педагогических работников</w:t>
            </w:r>
            <w:r w:rsidR="00EE1FAA" w:rsidRPr="00EE1FAA">
              <w:rPr>
                <w:rStyle w:val="211pt"/>
                <w:rFonts w:eastAsiaTheme="minorHAnsi"/>
                <w:sz w:val="28"/>
                <w:szCs w:val="28"/>
              </w:rPr>
              <w:t>.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6178E2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gramStart"/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общей численности педагогических работников ОО для которых составлены ИОМ на основе выявления профессиональных дефицитов и актуализации перспективных задач их профессиональной де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тельности.</w:t>
            </w:r>
            <w:proofErr w:type="gramEnd"/>
          </w:p>
          <w:p w:rsidR="00E939D1" w:rsidRPr="00E74B53" w:rsidRDefault="00E939D1" w:rsidP="006178E2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р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>гиональ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3248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Pr="00E74B53" w:rsidRDefault="00E939D1" w:rsidP="00884DC0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для которых составлены ИОМ на основе выявления профессиональных дефицитов и а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туализации перспективных задач их профе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сиональной деятельности.</w:t>
            </w:r>
          </w:p>
          <w:p w:rsidR="00E939D1" w:rsidRPr="0085539B" w:rsidRDefault="00E939D1" w:rsidP="00160222">
            <w:pPr>
              <w:tabs>
                <w:tab w:val="left" w:pos="33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6178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общеобр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зовательных организаций, прошедших повыш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ние квалификации в ЦНППМ.</w:t>
            </w:r>
          </w:p>
          <w:p w:rsidR="00E939D1" w:rsidRPr="00E74B53" w:rsidRDefault="00E939D1" w:rsidP="006178E2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гионального координат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ра, 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Default="00E939D1">
            <w:r w:rsidRPr="00596AC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ЧПпк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ЧПпк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прошедших повышение квалификации в ЦНППМ.</w:t>
            </w:r>
          </w:p>
          <w:p w:rsidR="00E939D1" w:rsidRPr="0085539B" w:rsidRDefault="00E939D1" w:rsidP="00160222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6178E2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 xml:space="preserve">3. Доля педагогических работников в общей численности педагогических работников ОО, принявших участие в цикле мероприятий </w:t>
            </w:r>
            <w:proofErr w:type="spellStart"/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proofErr w:type="spellEnd"/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гионального координат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ра, данные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Default="00E939D1">
            <w:r w:rsidRPr="00596A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%</w:t>
            </w:r>
          </w:p>
        </w:tc>
        <w:tc>
          <w:tcPr>
            <w:tcW w:w="5180" w:type="dxa"/>
          </w:tcPr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принявших участие в цикле меропри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тий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ПрофСреда</w:t>
            </w:r>
            <w:proofErr w:type="spellEnd"/>
            <w:proofErr w:type="gram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E939D1" w:rsidRPr="0085539B" w:rsidRDefault="00E939D1" w:rsidP="00160222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ников ОО</w:t>
            </w:r>
          </w:p>
        </w:tc>
      </w:tr>
      <w:tr w:rsidR="00E939D1" w:rsidRPr="00E74B53" w:rsidTr="00E939D1">
        <w:tc>
          <w:tcPr>
            <w:tcW w:w="6204" w:type="dxa"/>
          </w:tcPr>
          <w:p w:rsidR="00E939D1" w:rsidRPr="00E74B53" w:rsidRDefault="00654406" w:rsidP="006178E2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E939D1" w:rsidRPr="00E74B5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проше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ших программу переподготовки по образов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тельным программам педагогической направле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ности, от общего количества педагогических р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939D1" w:rsidRPr="000A6558">
              <w:rPr>
                <w:rFonts w:ascii="Times New Roman" w:hAnsi="Times New Roman" w:cs="Times New Roman"/>
                <w:sz w:val="28"/>
                <w:szCs w:val="28"/>
              </w:rPr>
              <w:t xml:space="preserve">ботников </w:t>
            </w:r>
            <w:r w:rsidR="00E939D1">
              <w:rPr>
                <w:rFonts w:ascii="Times New Roman" w:hAnsi="Times New Roman" w:cs="Times New Roman"/>
                <w:sz w:val="28"/>
                <w:szCs w:val="28"/>
              </w:rPr>
              <w:t>ОО.</w:t>
            </w:r>
          </w:p>
        </w:tc>
        <w:tc>
          <w:tcPr>
            <w:tcW w:w="1842" w:type="dxa"/>
          </w:tcPr>
          <w:p w:rsidR="00FB1CE5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939D1" w:rsidRPr="00E74B53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E939D1" w:rsidRPr="00E74B53" w:rsidRDefault="00E939D1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ЧПдпп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E939D1" w:rsidRPr="0085539B" w:rsidRDefault="00E939D1" w:rsidP="00160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прошедших программу переподготовки по образовательным программам педагогич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ской направленности.</w:t>
            </w:r>
          </w:p>
          <w:p w:rsidR="00E939D1" w:rsidRPr="0085539B" w:rsidRDefault="00E939D1" w:rsidP="00160222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FB1CE5" w:rsidRPr="00E74B53" w:rsidTr="00E939D1">
        <w:tc>
          <w:tcPr>
            <w:tcW w:w="6204" w:type="dxa"/>
          </w:tcPr>
          <w:p w:rsidR="00FB1CE5" w:rsidRPr="00FB1CE5" w:rsidRDefault="00654406" w:rsidP="0014065F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B1CE5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Доля педагогов, принявших участие в ко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softHyphen/>
              <w:t>сах профессионального ма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softHyphen/>
              <w:t>стерства на всех уровнях (</w:t>
            </w:r>
            <w:proofErr w:type="gramStart"/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proofErr w:type="gramEnd"/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, региональный, всеро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сийский)</w:t>
            </w:r>
            <w:r w:rsidR="00FB1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1CE5" w:rsidRPr="00FB1CE5">
              <w:rPr>
                <w:rFonts w:ascii="Times New Roman" w:hAnsi="Times New Roman" w:cs="Times New Roman"/>
                <w:sz w:val="28"/>
                <w:szCs w:val="28"/>
              </w:rPr>
              <w:t>от общего числа</w:t>
            </w:r>
          </w:p>
        </w:tc>
        <w:tc>
          <w:tcPr>
            <w:tcW w:w="1842" w:type="dxa"/>
          </w:tcPr>
          <w:p w:rsidR="00FB1CE5" w:rsidRPr="000A6558" w:rsidRDefault="00FB1CE5" w:rsidP="0014065F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Таблица уч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стия педаг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гов на всех уровнях м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80E35">
              <w:rPr>
                <w:rFonts w:ascii="Times New Roman" w:hAnsi="Times New Roman" w:cs="Times New Roman"/>
                <w:sz w:val="28"/>
                <w:szCs w:val="28"/>
              </w:rPr>
              <w:t>роприятий</w:t>
            </w:r>
          </w:p>
        </w:tc>
        <w:tc>
          <w:tcPr>
            <w:tcW w:w="1560" w:type="dxa"/>
          </w:tcPr>
          <w:p w:rsidR="00FB1CE5" w:rsidRDefault="00FB1CE5" w:rsidP="0014065F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75C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FB1CE5" w:rsidRPr="0085539B" w:rsidRDefault="00FB1CE5" w:rsidP="00FB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ЧПкп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FB1CE5" w:rsidRDefault="00FB1CE5" w:rsidP="00FB1C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ЧПк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</w:t>
            </w:r>
            <w:r w:rsidRPr="00FB1CE5">
              <w:rPr>
                <w:rFonts w:ascii="Times New Roman" w:hAnsi="Times New Roman" w:cs="Times New Roman"/>
                <w:sz w:val="24"/>
                <w:szCs w:val="24"/>
              </w:rPr>
              <w:t>, принявших участие в конкур</w:t>
            </w:r>
            <w:r w:rsidRPr="00FB1CE5">
              <w:rPr>
                <w:rFonts w:ascii="Times New Roman" w:hAnsi="Times New Roman" w:cs="Times New Roman"/>
                <w:sz w:val="24"/>
                <w:szCs w:val="24"/>
              </w:rPr>
              <w:softHyphen/>
              <w:t>сах профе</w:t>
            </w:r>
            <w:r w:rsidRPr="00FB1C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B1CE5">
              <w:rPr>
                <w:rFonts w:ascii="Times New Roman" w:hAnsi="Times New Roman" w:cs="Times New Roman"/>
                <w:sz w:val="24"/>
                <w:szCs w:val="24"/>
              </w:rPr>
              <w:t>сионального ма</w:t>
            </w:r>
            <w:r w:rsidRPr="00FB1CE5">
              <w:rPr>
                <w:rFonts w:ascii="Times New Roman" w:hAnsi="Times New Roman" w:cs="Times New Roman"/>
                <w:sz w:val="24"/>
                <w:szCs w:val="24"/>
              </w:rPr>
              <w:softHyphen/>
              <w:t>стерства по уровням.</w:t>
            </w:r>
          </w:p>
          <w:p w:rsidR="00FB1CE5" w:rsidRPr="0085539B" w:rsidRDefault="00FB1CE5" w:rsidP="00FB1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C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</w:t>
            </w:r>
          </w:p>
        </w:tc>
      </w:tr>
      <w:tr w:rsidR="00FB1CE5" w:rsidRPr="00E74B53" w:rsidTr="00E939D1">
        <w:tc>
          <w:tcPr>
            <w:tcW w:w="6204" w:type="dxa"/>
          </w:tcPr>
          <w:p w:rsidR="00FB1CE5" w:rsidRPr="00EE1FAA" w:rsidRDefault="00654406" w:rsidP="002F22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B1CE5" w:rsidRPr="00EE1FAA">
              <w:rPr>
                <w:rFonts w:ascii="Times New Roman" w:hAnsi="Times New Roman" w:cs="Times New Roman"/>
                <w:sz w:val="28"/>
                <w:szCs w:val="28"/>
              </w:rPr>
              <w:t xml:space="preserve">6. Наличие в ОО супервизоров / </w:t>
            </w:r>
            <w:proofErr w:type="spellStart"/>
            <w:r w:rsidR="00FB1CE5" w:rsidRPr="00EE1FAA">
              <w:rPr>
                <w:rFonts w:ascii="Times New Roman" w:hAnsi="Times New Roman" w:cs="Times New Roman"/>
                <w:sz w:val="28"/>
                <w:szCs w:val="28"/>
              </w:rPr>
              <w:t>тьюторов</w:t>
            </w:r>
            <w:proofErr w:type="spellEnd"/>
          </w:p>
        </w:tc>
        <w:tc>
          <w:tcPr>
            <w:tcW w:w="1842" w:type="dxa"/>
          </w:tcPr>
          <w:p w:rsidR="00FB1CE5" w:rsidRPr="00EE1FAA" w:rsidRDefault="00FB1CE5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1FAA"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275CF2" w:rsidRPr="00EE1FA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FB1CE5" w:rsidRPr="00EE1FAA" w:rsidRDefault="00FB1CE5" w:rsidP="00FB1CE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1FAA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FB1CE5" w:rsidRPr="00E74B53" w:rsidRDefault="00FB1CE5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E1FAA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180" w:type="dxa"/>
          </w:tcPr>
          <w:p w:rsidR="00FB1CE5" w:rsidRPr="00E74B53" w:rsidRDefault="00FB1CE5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0E35" w:rsidRPr="00EE1FAA" w:rsidTr="00C140E6">
        <w:tc>
          <w:tcPr>
            <w:tcW w:w="14786" w:type="dxa"/>
            <w:gridSpan w:val="4"/>
          </w:tcPr>
          <w:p w:rsidR="00380E35" w:rsidRPr="00EE1FAA" w:rsidRDefault="00380E35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AA">
              <w:rPr>
                <w:rStyle w:val="211pt"/>
                <w:rFonts w:eastAsia="Courier New"/>
                <w:sz w:val="28"/>
                <w:szCs w:val="28"/>
              </w:rPr>
              <w:t xml:space="preserve">3. </w:t>
            </w:r>
            <w:r w:rsidR="00EE1FAA" w:rsidRPr="00EE1FAA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молодых педагогов и реализация программ наставничества педагогических работников.</w:t>
            </w:r>
          </w:p>
        </w:tc>
      </w:tr>
      <w:tr w:rsidR="00275CF2" w:rsidRPr="00E74B53" w:rsidTr="00E939D1">
        <w:tc>
          <w:tcPr>
            <w:tcW w:w="6204" w:type="dxa"/>
          </w:tcPr>
          <w:p w:rsidR="00275CF2" w:rsidRPr="00E74B53" w:rsidRDefault="00654406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педагогических работников в возра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те до 35 лет в общей численности педагогических работников муниципалитета.</w:t>
            </w:r>
          </w:p>
          <w:p w:rsidR="00275CF2" w:rsidRPr="00E74B53" w:rsidRDefault="00275CF2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5CF2" w:rsidRDefault="00275CF2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КИАСУО</w:t>
            </w:r>
          </w:p>
        </w:tc>
        <w:tc>
          <w:tcPr>
            <w:tcW w:w="1560" w:type="dxa"/>
          </w:tcPr>
          <w:p w:rsidR="00275CF2" w:rsidRPr="000C186A" w:rsidRDefault="00275CF2" w:rsidP="0047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6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прошедших программу переподготовки по образовательным программам педагогич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ской направленности.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ОО.</w:t>
            </w:r>
          </w:p>
        </w:tc>
      </w:tr>
      <w:tr w:rsidR="00275CF2" w:rsidRPr="00E74B53" w:rsidTr="00E939D1">
        <w:tc>
          <w:tcPr>
            <w:tcW w:w="6204" w:type="dxa"/>
          </w:tcPr>
          <w:p w:rsidR="00275CF2" w:rsidRPr="00E74B53" w:rsidRDefault="00654406" w:rsidP="00BF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 в возрасте до 35 лет от общей численности педагогических работников данной возрастной категории мун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ципалитета, участвующих в мероприятиях кале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 xml:space="preserve">даря для данной категории работников (МППИ, 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круглогодичные школы для молодых педагогов и т.п.).</w:t>
            </w:r>
          </w:p>
          <w:p w:rsidR="00275CF2" w:rsidRPr="00E74B53" w:rsidRDefault="00275CF2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Данные  ОО</w:t>
            </w:r>
          </w:p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275CF2" w:rsidRPr="000C186A" w:rsidRDefault="00275CF2" w:rsidP="00470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186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в возрасте до 35 лет, участвующих в м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роприятиях календаря.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 до 35 лет</w:t>
            </w:r>
          </w:p>
        </w:tc>
      </w:tr>
      <w:tr w:rsidR="00275CF2" w:rsidRPr="00E74B53" w:rsidTr="00E939D1">
        <w:tc>
          <w:tcPr>
            <w:tcW w:w="6204" w:type="dxa"/>
          </w:tcPr>
          <w:p w:rsidR="00275CF2" w:rsidRPr="00E74B53" w:rsidRDefault="00654406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педагогических работников в возра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те до 35 лет в первые три года работы от общей численности педагогических работников данной возрастной категории муниципалитета, приня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ших участие в Краевом конкурсе поддержки ре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лизации проектов молодых педагогов.</w:t>
            </w:r>
          </w:p>
        </w:tc>
        <w:tc>
          <w:tcPr>
            <w:tcW w:w="1842" w:type="dxa"/>
          </w:tcPr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 ОО</w:t>
            </w:r>
          </w:p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275CF2" w:rsidRPr="000D2F6D" w:rsidRDefault="00275CF2" w:rsidP="0078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ЧПмс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до 35 лет принявших участие в Краевом конкурсе поддержки реализации проектов м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лодых педагогов</w:t>
            </w:r>
            <w:proofErr w:type="gram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 до 35 лет</w:t>
            </w:r>
          </w:p>
        </w:tc>
      </w:tr>
      <w:tr w:rsidR="00275CF2" w:rsidRPr="00E74B53" w:rsidTr="00E939D1">
        <w:tc>
          <w:tcPr>
            <w:tcW w:w="6204" w:type="dxa"/>
          </w:tcPr>
          <w:p w:rsidR="00275CF2" w:rsidRDefault="00654406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педагогов, участвующих в програ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75CF2" w:rsidRPr="00E74B53">
              <w:rPr>
                <w:rFonts w:ascii="Times New Roman" w:hAnsi="Times New Roman" w:cs="Times New Roman"/>
                <w:sz w:val="28"/>
                <w:szCs w:val="28"/>
              </w:rPr>
              <w:t>мах наставничества, от общего числа педагогов</w:t>
            </w:r>
            <w:r w:rsidR="00275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75CF2" w:rsidRPr="00E74B53" w:rsidRDefault="00275CF2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Данные  ОО</w:t>
            </w:r>
          </w:p>
          <w:p w:rsidR="00275CF2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275CF2" w:rsidRPr="000D2F6D" w:rsidRDefault="00275CF2" w:rsidP="0078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ЧПпн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ЧПпн</w:t>
            </w:r>
            <w:proofErr w:type="spellEnd"/>
            <w:r w:rsidRPr="0085539B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ников, участвующих в программах наставнич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ства.</w:t>
            </w:r>
          </w:p>
          <w:p w:rsidR="00275CF2" w:rsidRPr="0085539B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педагогических рабо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5539B">
              <w:rPr>
                <w:rFonts w:ascii="Times New Roman" w:hAnsi="Times New Roman" w:cs="Times New Roman"/>
                <w:sz w:val="24"/>
                <w:szCs w:val="24"/>
              </w:rPr>
              <w:t>ников ОО.</w:t>
            </w:r>
          </w:p>
        </w:tc>
      </w:tr>
      <w:tr w:rsidR="00275CF2" w:rsidRPr="00143170" w:rsidTr="00E939D1">
        <w:tc>
          <w:tcPr>
            <w:tcW w:w="6204" w:type="dxa"/>
          </w:tcPr>
          <w:p w:rsidR="00275CF2" w:rsidRPr="00143170" w:rsidRDefault="00654406" w:rsidP="00BF5BF5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275CF2" w:rsidRPr="00143170">
              <w:rPr>
                <w:rFonts w:ascii="Times New Roman" w:hAnsi="Times New Roman" w:cs="Times New Roman"/>
                <w:sz w:val="28"/>
                <w:szCs w:val="28"/>
              </w:rPr>
              <w:t>5. Доля образовательных учреждений, в кот</w:t>
            </w:r>
            <w:r w:rsidR="00275CF2" w:rsidRPr="001431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CF2" w:rsidRPr="00143170">
              <w:rPr>
                <w:rFonts w:ascii="Times New Roman" w:hAnsi="Times New Roman" w:cs="Times New Roman"/>
                <w:sz w:val="28"/>
                <w:szCs w:val="28"/>
              </w:rPr>
              <w:t>рых действует практика сопровождения молод</w:t>
            </w:r>
            <w:r w:rsidR="00275CF2" w:rsidRPr="001431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75CF2" w:rsidRPr="00143170">
              <w:rPr>
                <w:rFonts w:ascii="Times New Roman" w:hAnsi="Times New Roman" w:cs="Times New Roman"/>
                <w:sz w:val="28"/>
                <w:szCs w:val="28"/>
              </w:rPr>
              <w:t>го педагога наставником;</w:t>
            </w:r>
          </w:p>
          <w:p w:rsidR="00275CF2" w:rsidRPr="00143170" w:rsidRDefault="00275CF2" w:rsidP="00BF5BF5">
            <w:pPr>
              <w:tabs>
                <w:tab w:val="left" w:pos="34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275CF2" w:rsidRPr="00143170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275CF2" w:rsidRPr="00143170" w:rsidRDefault="00275CF2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275CF2" w:rsidRPr="000D2F6D" w:rsidRDefault="00275CF2" w:rsidP="00786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2F6D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275CF2" w:rsidRPr="00143170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ЧПпн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/ЧП)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100,</w:t>
            </w:r>
          </w:p>
          <w:p w:rsidR="00275CF2" w:rsidRPr="00143170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ЧПпн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- количество ОО, </w:t>
            </w:r>
            <w:proofErr w:type="gram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реализующих</w:t>
            </w:r>
            <w:proofErr w:type="gram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дель наставничества</w:t>
            </w:r>
          </w:p>
          <w:p w:rsidR="00275CF2" w:rsidRPr="00143170" w:rsidRDefault="00275CF2" w:rsidP="00BF5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 - общее количество ОО.</w:t>
            </w:r>
          </w:p>
        </w:tc>
      </w:tr>
      <w:tr w:rsidR="00D35F71" w:rsidRPr="00EE1FAA" w:rsidTr="0076123D">
        <w:tc>
          <w:tcPr>
            <w:tcW w:w="14786" w:type="dxa"/>
            <w:gridSpan w:val="4"/>
          </w:tcPr>
          <w:p w:rsidR="00EE1FAA" w:rsidRPr="00EE1FAA" w:rsidRDefault="00D35F71" w:rsidP="00EE1FAA">
            <w:pPr>
              <w:tabs>
                <w:tab w:val="left" w:pos="1586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AA">
              <w:rPr>
                <w:rStyle w:val="211pt"/>
                <w:rFonts w:eastAsia="Courier New"/>
                <w:sz w:val="28"/>
                <w:szCs w:val="28"/>
              </w:rPr>
              <w:t xml:space="preserve">4. </w:t>
            </w:r>
            <w:r w:rsidR="00EE1FAA" w:rsidRPr="00EE1FAA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Поддержка методических объединений и профессиональных сообществ педагогов;</w:t>
            </w:r>
          </w:p>
          <w:p w:rsidR="00D35F71" w:rsidRPr="00EE1FAA" w:rsidRDefault="00EE1FAA" w:rsidP="00EE1FAA">
            <w:pPr>
              <w:tabs>
                <w:tab w:val="left" w:pos="1505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1FA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 сетевого взаимодействия педагогов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D35F71" w:rsidRPr="00143170" w:rsidTr="00E939D1">
        <w:tc>
          <w:tcPr>
            <w:tcW w:w="6204" w:type="dxa"/>
          </w:tcPr>
          <w:p w:rsidR="00D35F71" w:rsidRPr="00143170" w:rsidRDefault="00654406" w:rsidP="00BF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D35F71" w:rsidRPr="001431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Доля педагогических работников, вовлече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ных в региональные сетевые сообщества, от о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щего числа педагогов</w:t>
            </w:r>
          </w:p>
        </w:tc>
        <w:tc>
          <w:tcPr>
            <w:tcW w:w="1842" w:type="dxa"/>
          </w:tcPr>
          <w:p w:rsidR="00D35F71" w:rsidRPr="00143170" w:rsidRDefault="00D35F71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 w:rsidR="001431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D35F71" w:rsidRPr="00143170" w:rsidRDefault="00D35F71" w:rsidP="00D35F71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D35F71" w:rsidRPr="00143170" w:rsidRDefault="00D35F71" w:rsidP="00BF5BF5">
            <w:pPr>
              <w:tabs>
                <w:tab w:val="center" w:pos="851"/>
              </w:tabs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80" w:type="dxa"/>
          </w:tcPr>
          <w:p w:rsidR="00F5106C" w:rsidRPr="00143170" w:rsidRDefault="00F5106C" w:rsidP="00F5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/ЧП</w:t>
            </w:r>
            <w:proofErr w:type="gram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F5106C" w:rsidRPr="00143170" w:rsidRDefault="00F5106C" w:rsidP="00F5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 педагогических 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 xml:space="preserve">ников, </w:t>
            </w:r>
            <w:r w:rsidRPr="00F5106C">
              <w:rPr>
                <w:rFonts w:ascii="Times New Roman" w:hAnsi="Times New Roman" w:cs="Times New Roman"/>
                <w:sz w:val="24"/>
                <w:szCs w:val="24"/>
              </w:rPr>
              <w:t>вовлеченных в региональные сетевые сообщества,</w:t>
            </w:r>
          </w:p>
          <w:p w:rsidR="00D35F71" w:rsidRPr="00143170" w:rsidRDefault="00F5106C" w:rsidP="00F5106C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 - общее кол-во педагогических работников ОО</w:t>
            </w:r>
          </w:p>
        </w:tc>
      </w:tr>
      <w:tr w:rsidR="00D35F71" w:rsidRPr="00143170" w:rsidTr="00E939D1">
        <w:tc>
          <w:tcPr>
            <w:tcW w:w="6204" w:type="dxa"/>
          </w:tcPr>
          <w:p w:rsidR="00D35F71" w:rsidRPr="00143170" w:rsidRDefault="00654406" w:rsidP="00BF5BF5">
            <w:pPr>
              <w:tabs>
                <w:tab w:val="left" w:pos="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педагогов, участвующих в работе РМС получивших адресную помощь.</w:t>
            </w:r>
          </w:p>
          <w:p w:rsidR="00D35F71" w:rsidRPr="00143170" w:rsidRDefault="00D35F71" w:rsidP="00BF5BF5">
            <w:pPr>
              <w:tabs>
                <w:tab w:val="left" w:pos="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D35F71" w:rsidRPr="00143170" w:rsidRDefault="00143170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РМС</w:t>
            </w:r>
          </w:p>
        </w:tc>
        <w:tc>
          <w:tcPr>
            <w:tcW w:w="1560" w:type="dxa"/>
          </w:tcPr>
          <w:p w:rsidR="00D35F71" w:rsidRPr="00143170" w:rsidRDefault="00143170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80" w:type="dxa"/>
          </w:tcPr>
          <w:p w:rsidR="00EE1FAA" w:rsidRPr="00143170" w:rsidRDefault="00EE1FAA" w:rsidP="00E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/ЧП</w:t>
            </w:r>
            <w:proofErr w:type="gram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EE1FAA" w:rsidRPr="00143170" w:rsidRDefault="00EE1FAA" w:rsidP="00EE1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 педагогических 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>рабо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1FAA">
              <w:rPr>
                <w:rFonts w:ascii="Times New Roman" w:hAnsi="Times New Roman" w:cs="Times New Roman"/>
                <w:sz w:val="24"/>
                <w:szCs w:val="24"/>
              </w:rPr>
              <w:t>ников, получивших адресную помощь;</w:t>
            </w:r>
          </w:p>
          <w:p w:rsidR="00D35F71" w:rsidRPr="00143170" w:rsidRDefault="00EE1FAA" w:rsidP="00EE1FAA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ЧП - общее кол-во педагогических работников 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</w:t>
            </w:r>
          </w:p>
        </w:tc>
      </w:tr>
      <w:tr w:rsidR="00D35F71" w:rsidRPr="00143170" w:rsidTr="00E939D1">
        <w:tc>
          <w:tcPr>
            <w:tcW w:w="6204" w:type="dxa"/>
          </w:tcPr>
          <w:p w:rsidR="00D35F71" w:rsidRPr="00143170" w:rsidRDefault="00654406" w:rsidP="00BF5BF5">
            <w:pPr>
              <w:tabs>
                <w:tab w:val="left" w:pos="2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ab/>
              <w:t>Доля педагогов в общей численности пед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35F71" w:rsidRPr="00143170">
              <w:rPr>
                <w:rFonts w:ascii="Times New Roman" w:hAnsi="Times New Roman" w:cs="Times New Roman"/>
                <w:sz w:val="28"/>
                <w:szCs w:val="28"/>
              </w:rPr>
              <w:t>гогов муниципалитета, включенных сетевые формы взаимодействия</w:t>
            </w:r>
          </w:p>
        </w:tc>
        <w:tc>
          <w:tcPr>
            <w:tcW w:w="1842" w:type="dxa"/>
          </w:tcPr>
          <w:p w:rsidR="00D35F71" w:rsidRPr="00143170" w:rsidRDefault="00D35F71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D35F71" w:rsidRPr="00143170" w:rsidRDefault="00275CF2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5180" w:type="dxa"/>
          </w:tcPr>
          <w:p w:rsidR="00F5106C" w:rsidRPr="00143170" w:rsidRDefault="00F5106C" w:rsidP="00F5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ЧПсс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/ЧП</w:t>
            </w:r>
            <w:proofErr w:type="gram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F5106C" w:rsidRPr="00143170" w:rsidRDefault="00F5106C" w:rsidP="00F5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ЧПсс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– количество  педагогических рабо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ников, включенных в сетевые сообщества;</w:t>
            </w:r>
          </w:p>
          <w:p w:rsidR="00D35F71" w:rsidRPr="00143170" w:rsidRDefault="00F5106C" w:rsidP="00F5106C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 - общее кол-во педагогических работников ОО</w:t>
            </w:r>
          </w:p>
        </w:tc>
      </w:tr>
      <w:tr w:rsidR="00143170" w:rsidRPr="00F5106C" w:rsidTr="005014BD">
        <w:tc>
          <w:tcPr>
            <w:tcW w:w="14786" w:type="dxa"/>
            <w:gridSpan w:val="4"/>
          </w:tcPr>
          <w:p w:rsidR="00143170" w:rsidRPr="00F5106C" w:rsidRDefault="00143170" w:rsidP="00EE1FAA">
            <w:pPr>
              <w:tabs>
                <w:tab w:val="left" w:pos="35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5. </w:t>
            </w:r>
            <w:r w:rsidR="00EE1FAA" w:rsidRPr="00F5106C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Выявление</w:t>
            </w:r>
            <w:r w:rsidRPr="00F51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кадровых потребностей в </w:t>
            </w:r>
            <w:r w:rsidR="00EE1FAA" w:rsidRPr="00F5106C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образовательных организациях</w:t>
            </w:r>
            <w:r w:rsidRPr="00F510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муниципалитета</w:t>
            </w:r>
            <w:r w:rsidR="00F510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43170" w:rsidRPr="00143170" w:rsidTr="00E939D1">
        <w:tc>
          <w:tcPr>
            <w:tcW w:w="6204" w:type="dxa"/>
          </w:tcPr>
          <w:p w:rsidR="00143170" w:rsidRPr="00143170" w:rsidRDefault="00654406" w:rsidP="001431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1. Наличие перечня вакансий педагогических работников на уровне муниципалитета на сайте О</w:t>
            </w:r>
            <w:r w:rsidR="001431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842" w:type="dxa"/>
          </w:tcPr>
          <w:p w:rsidR="00143170" w:rsidRPr="00143170" w:rsidRDefault="00143170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ОО</w:t>
            </w:r>
          </w:p>
        </w:tc>
        <w:tc>
          <w:tcPr>
            <w:tcW w:w="1560" w:type="dxa"/>
          </w:tcPr>
          <w:p w:rsidR="00143170" w:rsidRPr="00143170" w:rsidRDefault="00143170" w:rsidP="00054A84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да/нет</w:t>
            </w:r>
          </w:p>
        </w:tc>
        <w:tc>
          <w:tcPr>
            <w:tcW w:w="5180" w:type="dxa"/>
          </w:tcPr>
          <w:p w:rsidR="00143170" w:rsidRPr="00143170" w:rsidRDefault="00143170" w:rsidP="00054A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70" w:rsidRPr="00143170" w:rsidTr="00E939D1">
        <w:tc>
          <w:tcPr>
            <w:tcW w:w="6204" w:type="dxa"/>
          </w:tcPr>
          <w:p w:rsidR="00143170" w:rsidRPr="00143170" w:rsidRDefault="00654406" w:rsidP="00BF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2. Доля педагогических работников, имеющих образование, соответствующее профилю преп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даваемого учебного предмета</w:t>
            </w:r>
          </w:p>
        </w:tc>
        <w:tc>
          <w:tcPr>
            <w:tcW w:w="1842" w:type="dxa"/>
          </w:tcPr>
          <w:p w:rsidR="00143170" w:rsidRPr="00143170" w:rsidRDefault="00143170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СУО</w:t>
            </w:r>
          </w:p>
        </w:tc>
        <w:tc>
          <w:tcPr>
            <w:tcW w:w="1560" w:type="dxa"/>
          </w:tcPr>
          <w:p w:rsidR="00143170" w:rsidRPr="00143170" w:rsidRDefault="00143170" w:rsidP="00054A84"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143170" w:rsidRPr="00143170" w:rsidRDefault="00143170" w:rsidP="0005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ЧПпо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/ЧП</w:t>
            </w:r>
            <w:proofErr w:type="gram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143170" w:rsidRPr="00143170" w:rsidRDefault="00143170" w:rsidP="0005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ЧПпо</w:t>
            </w:r>
            <w:proofErr w:type="spellEnd"/>
            <w:r w:rsidRPr="00143170">
              <w:rPr>
                <w:rFonts w:ascii="Times New Roman" w:hAnsi="Times New Roman" w:cs="Times New Roman"/>
                <w:sz w:val="24"/>
                <w:szCs w:val="24"/>
              </w:rPr>
              <w:t xml:space="preserve"> - кол-во педагогических работников, имеющих образование, соответствующее пр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3170">
              <w:rPr>
                <w:rFonts w:ascii="Times New Roman" w:hAnsi="Times New Roman" w:cs="Times New Roman"/>
                <w:sz w:val="24"/>
                <w:szCs w:val="24"/>
              </w:rPr>
              <w:t>филю преподаваемого учебного предмета; ЧП - общее кол-во педагогических работников 00</w:t>
            </w:r>
          </w:p>
        </w:tc>
      </w:tr>
      <w:tr w:rsidR="00143170" w:rsidRPr="00143170" w:rsidTr="00E939D1">
        <w:tc>
          <w:tcPr>
            <w:tcW w:w="6204" w:type="dxa"/>
          </w:tcPr>
          <w:p w:rsidR="00143170" w:rsidRPr="00143170" w:rsidRDefault="00654406" w:rsidP="00BF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3.Доля педагогов, достигших пенсионного во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раста от общего количества педагогов</w:t>
            </w:r>
          </w:p>
        </w:tc>
        <w:tc>
          <w:tcPr>
            <w:tcW w:w="1842" w:type="dxa"/>
          </w:tcPr>
          <w:p w:rsidR="00143170" w:rsidRPr="00143170" w:rsidRDefault="00143170" w:rsidP="00FB1CE5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СУО</w:t>
            </w:r>
          </w:p>
        </w:tc>
        <w:tc>
          <w:tcPr>
            <w:tcW w:w="1560" w:type="dxa"/>
          </w:tcPr>
          <w:p w:rsidR="00143170" w:rsidRPr="00143170" w:rsidRDefault="00143170" w:rsidP="00054A84"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5180" w:type="dxa"/>
          </w:tcPr>
          <w:p w:rsidR="00143170" w:rsidRPr="005C6D71" w:rsidRDefault="00143170" w:rsidP="0005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ЧПпп</w:t>
            </w:r>
            <w:proofErr w:type="spellEnd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/ЧП</w:t>
            </w:r>
            <w:proofErr w:type="gramStart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)х</w:t>
            </w:r>
            <w:proofErr w:type="gramEnd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</w:p>
          <w:p w:rsidR="00143170" w:rsidRPr="005C6D71" w:rsidRDefault="00143170" w:rsidP="00054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D71">
              <w:rPr>
                <w:rFonts w:ascii="Times New Roman" w:hAnsi="Times New Roman" w:cs="Times New Roman"/>
                <w:sz w:val="24"/>
                <w:szCs w:val="24"/>
              </w:rPr>
              <w:t xml:space="preserve">где </w:t>
            </w:r>
            <w:proofErr w:type="spellStart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ЧПпп</w:t>
            </w:r>
            <w:proofErr w:type="spellEnd"/>
            <w:r w:rsidRPr="005C6D71">
              <w:rPr>
                <w:rFonts w:ascii="Times New Roman" w:hAnsi="Times New Roman" w:cs="Times New Roman"/>
                <w:sz w:val="24"/>
                <w:szCs w:val="24"/>
              </w:rPr>
              <w:t xml:space="preserve"> - кол-во педагогических работников, достигших пенсионного возраста; ЧП - общее кол-во педагогических работников 00</w:t>
            </w:r>
          </w:p>
        </w:tc>
      </w:tr>
      <w:tr w:rsidR="00143170" w:rsidRPr="00E74B53" w:rsidTr="00E939D1">
        <w:tc>
          <w:tcPr>
            <w:tcW w:w="6204" w:type="dxa"/>
          </w:tcPr>
          <w:p w:rsidR="00143170" w:rsidRPr="00143170" w:rsidRDefault="00654406" w:rsidP="00BF5B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4. Обеспеченность образовательных организ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43170" w:rsidRPr="00143170">
              <w:rPr>
                <w:rFonts w:ascii="Times New Roman" w:hAnsi="Times New Roman" w:cs="Times New Roman"/>
                <w:sz w:val="28"/>
                <w:szCs w:val="28"/>
              </w:rPr>
              <w:t>ций педагогическими кадрами</w:t>
            </w:r>
          </w:p>
        </w:tc>
        <w:tc>
          <w:tcPr>
            <w:tcW w:w="1842" w:type="dxa"/>
          </w:tcPr>
          <w:p w:rsidR="00143170" w:rsidRPr="00143170" w:rsidRDefault="00143170" w:rsidP="00143170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Данные 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143170" w:rsidRPr="00143170" w:rsidRDefault="00143170" w:rsidP="00143170">
            <w:pPr>
              <w:tabs>
                <w:tab w:val="left" w:pos="34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170">
              <w:rPr>
                <w:rFonts w:ascii="Times New Roman" w:hAnsi="Times New Roman" w:cs="Times New Roman"/>
                <w:sz w:val="28"/>
                <w:szCs w:val="28"/>
              </w:rPr>
              <w:t>опросный лист</w:t>
            </w:r>
          </w:p>
        </w:tc>
        <w:tc>
          <w:tcPr>
            <w:tcW w:w="1560" w:type="dxa"/>
          </w:tcPr>
          <w:p w:rsidR="00143170" w:rsidRPr="00143170" w:rsidRDefault="00143170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</w:p>
        </w:tc>
        <w:tc>
          <w:tcPr>
            <w:tcW w:w="5180" w:type="dxa"/>
          </w:tcPr>
          <w:p w:rsidR="00143170" w:rsidRPr="005C6D71" w:rsidRDefault="00F5106C" w:rsidP="00884DC0">
            <w:pPr>
              <w:tabs>
                <w:tab w:val="left" w:pos="3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6D71">
              <w:rPr>
                <w:rFonts w:ascii="Times New Roman" w:hAnsi="Times New Roman" w:cs="Times New Roman"/>
                <w:sz w:val="24"/>
                <w:szCs w:val="24"/>
              </w:rPr>
              <w:t>Перечень вакансий ОО</w:t>
            </w:r>
            <w:r w:rsidR="00654406" w:rsidRPr="005C6D71">
              <w:rPr>
                <w:rFonts w:ascii="Times New Roman" w:hAnsi="Times New Roman" w:cs="Times New Roman"/>
                <w:sz w:val="24"/>
                <w:szCs w:val="24"/>
              </w:rPr>
              <w:t>, информация о прод</w:t>
            </w:r>
            <w:r w:rsidR="00654406" w:rsidRPr="005C6D7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54406" w:rsidRPr="005C6D71">
              <w:rPr>
                <w:rFonts w:ascii="Times New Roman" w:hAnsi="Times New Roman" w:cs="Times New Roman"/>
                <w:sz w:val="24"/>
                <w:szCs w:val="24"/>
              </w:rPr>
              <w:t>ланной работе по закрытию вакансий.</w:t>
            </w:r>
          </w:p>
        </w:tc>
      </w:tr>
    </w:tbl>
    <w:p w:rsidR="00800DBD" w:rsidRDefault="00800DBD" w:rsidP="00800DBD">
      <w:pPr>
        <w:pStyle w:val="Style1"/>
        <w:widowControl/>
        <w:spacing w:before="62" w:line="302" w:lineRule="exact"/>
        <w:rPr>
          <w:rStyle w:val="FontStyle29"/>
        </w:rPr>
      </w:pPr>
    </w:p>
    <w:p w:rsidR="007118EF" w:rsidRDefault="007118EF"/>
    <w:p w:rsidR="007118EF" w:rsidRDefault="007118EF"/>
    <w:p w:rsidR="00800DBD" w:rsidRDefault="00800DBD"/>
    <w:sectPr w:rsidR="00800DBD" w:rsidSect="00D637AD">
      <w:footerReference w:type="default" r:id="rId8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19A" w:rsidRDefault="0070319A" w:rsidP="00365C96">
      <w:r>
        <w:separator/>
      </w:r>
    </w:p>
  </w:endnote>
  <w:endnote w:type="continuationSeparator" w:id="0">
    <w:p w:rsidR="0070319A" w:rsidRDefault="0070319A" w:rsidP="00365C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99016"/>
      <w:docPartObj>
        <w:docPartGallery w:val="Page Numbers (Bottom of Page)"/>
        <w:docPartUnique/>
      </w:docPartObj>
    </w:sdtPr>
    <w:sdtContent>
      <w:p w:rsidR="00365C96" w:rsidRDefault="00365C96">
        <w:pPr>
          <w:pStyle w:val="a8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365C96" w:rsidRDefault="00365C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19A" w:rsidRDefault="0070319A" w:rsidP="00365C96">
      <w:r>
        <w:separator/>
      </w:r>
    </w:p>
  </w:footnote>
  <w:footnote w:type="continuationSeparator" w:id="0">
    <w:p w:rsidR="0070319A" w:rsidRDefault="0070319A" w:rsidP="00365C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DE8C4CE"/>
    <w:lvl w:ilvl="0">
      <w:numFmt w:val="bullet"/>
      <w:lvlText w:val="*"/>
      <w:lvlJc w:val="left"/>
    </w:lvl>
  </w:abstractNum>
  <w:abstractNum w:abstractNumId="1">
    <w:nsid w:val="1831521A"/>
    <w:multiLevelType w:val="hybridMultilevel"/>
    <w:tmpl w:val="88A25368"/>
    <w:lvl w:ilvl="0" w:tplc="26366C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DBD"/>
    <w:rsid w:val="000154D9"/>
    <w:rsid w:val="000A6558"/>
    <w:rsid w:val="000B607C"/>
    <w:rsid w:val="00143170"/>
    <w:rsid w:val="00160222"/>
    <w:rsid w:val="00160B26"/>
    <w:rsid w:val="001C6C75"/>
    <w:rsid w:val="00260FE7"/>
    <w:rsid w:val="002621E6"/>
    <w:rsid w:val="00273BDC"/>
    <w:rsid w:val="00275CF2"/>
    <w:rsid w:val="00327EF7"/>
    <w:rsid w:val="00365C96"/>
    <w:rsid w:val="00371A1C"/>
    <w:rsid w:val="00380E35"/>
    <w:rsid w:val="00442CC6"/>
    <w:rsid w:val="004B71C4"/>
    <w:rsid w:val="0051544F"/>
    <w:rsid w:val="00574ECF"/>
    <w:rsid w:val="005A02DB"/>
    <w:rsid w:val="005B0C20"/>
    <w:rsid w:val="005C6D71"/>
    <w:rsid w:val="00610B1F"/>
    <w:rsid w:val="00617C10"/>
    <w:rsid w:val="00622F59"/>
    <w:rsid w:val="0064281C"/>
    <w:rsid w:val="00654406"/>
    <w:rsid w:val="00694364"/>
    <w:rsid w:val="006F0042"/>
    <w:rsid w:val="0070319A"/>
    <w:rsid w:val="007118EF"/>
    <w:rsid w:val="00737EA3"/>
    <w:rsid w:val="00765B98"/>
    <w:rsid w:val="00776855"/>
    <w:rsid w:val="00800DBD"/>
    <w:rsid w:val="00816F06"/>
    <w:rsid w:val="00832C2D"/>
    <w:rsid w:val="0085539B"/>
    <w:rsid w:val="00863B09"/>
    <w:rsid w:val="00884DC0"/>
    <w:rsid w:val="008A48C2"/>
    <w:rsid w:val="008B60D2"/>
    <w:rsid w:val="00910B84"/>
    <w:rsid w:val="00935161"/>
    <w:rsid w:val="00993EBF"/>
    <w:rsid w:val="009B6B58"/>
    <w:rsid w:val="009E2AC5"/>
    <w:rsid w:val="009E6BF2"/>
    <w:rsid w:val="00A10DAD"/>
    <w:rsid w:val="00A929C6"/>
    <w:rsid w:val="00B41EC8"/>
    <w:rsid w:val="00B5502C"/>
    <w:rsid w:val="00B906EA"/>
    <w:rsid w:val="00BA1E50"/>
    <w:rsid w:val="00C0123D"/>
    <w:rsid w:val="00C437CD"/>
    <w:rsid w:val="00C64AC0"/>
    <w:rsid w:val="00C84A20"/>
    <w:rsid w:val="00C97128"/>
    <w:rsid w:val="00D10B5A"/>
    <w:rsid w:val="00D35786"/>
    <w:rsid w:val="00D35F71"/>
    <w:rsid w:val="00D637AD"/>
    <w:rsid w:val="00E02B18"/>
    <w:rsid w:val="00E44E9F"/>
    <w:rsid w:val="00E939D1"/>
    <w:rsid w:val="00EE1FAA"/>
    <w:rsid w:val="00EF57C2"/>
    <w:rsid w:val="00F031C3"/>
    <w:rsid w:val="00F10376"/>
    <w:rsid w:val="00F10B21"/>
    <w:rsid w:val="00F32485"/>
    <w:rsid w:val="00F40D4E"/>
    <w:rsid w:val="00F45CCE"/>
    <w:rsid w:val="00F5106C"/>
    <w:rsid w:val="00FB1CE5"/>
    <w:rsid w:val="00FF6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basedOn w:val="a0"/>
    <w:uiPriority w:val="99"/>
    <w:rsid w:val="00800DBD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">
    <w:name w:val="Style1"/>
    <w:basedOn w:val="a"/>
    <w:uiPriority w:val="99"/>
    <w:rsid w:val="00800DBD"/>
    <w:pPr>
      <w:widowControl w:val="0"/>
      <w:autoSpaceDE w:val="0"/>
      <w:autoSpaceDN w:val="0"/>
      <w:adjustRightInd w:val="0"/>
      <w:spacing w:line="30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800DBD"/>
    <w:rPr>
      <w:rFonts w:ascii="Courier New" w:eastAsia="Courier New" w:hAnsi="Courier New" w:cs="Courier New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uiPriority w:val="99"/>
    <w:rsid w:val="00800DBD"/>
    <w:pPr>
      <w:widowControl w:val="0"/>
      <w:autoSpaceDE w:val="0"/>
      <w:autoSpaceDN w:val="0"/>
      <w:adjustRightInd w:val="0"/>
      <w:spacing w:line="302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800DBD"/>
    <w:rPr>
      <w:rFonts w:ascii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800DBD"/>
    <w:pPr>
      <w:widowControl w:val="0"/>
      <w:autoSpaceDE w:val="0"/>
      <w:autoSpaceDN w:val="0"/>
      <w:adjustRightInd w:val="0"/>
      <w:spacing w:line="298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00DB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DBD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Абзац списка Знак"/>
    <w:basedOn w:val="a0"/>
    <w:link w:val="a5"/>
    <w:uiPriority w:val="34"/>
    <w:locked/>
    <w:rsid w:val="00B5502C"/>
  </w:style>
  <w:style w:type="paragraph" w:styleId="a5">
    <w:name w:val="List Paragraph"/>
    <w:basedOn w:val="a"/>
    <w:link w:val="a4"/>
    <w:uiPriority w:val="34"/>
    <w:qFormat/>
    <w:rsid w:val="00B5502C"/>
    <w:pPr>
      <w:spacing w:after="160" w:line="254" w:lineRule="auto"/>
      <w:ind w:left="720"/>
      <w:contextualSpacing/>
    </w:pPr>
  </w:style>
  <w:style w:type="character" w:customStyle="1" w:styleId="1">
    <w:name w:val="Заголовок №1_"/>
    <w:basedOn w:val="a0"/>
    <w:link w:val="10"/>
    <w:rsid w:val="008B60D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8B60D2"/>
    <w:pPr>
      <w:widowControl w:val="0"/>
      <w:shd w:val="clear" w:color="auto" w:fill="FFFFFF"/>
      <w:spacing w:before="300" w:line="346" w:lineRule="exact"/>
      <w:ind w:hanging="12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a0"/>
    <w:rsid w:val="008B60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B60D2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8B60D2"/>
    <w:pPr>
      <w:widowControl w:val="0"/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65C9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5C96"/>
  </w:style>
  <w:style w:type="paragraph" w:styleId="a8">
    <w:name w:val="footer"/>
    <w:basedOn w:val="a"/>
    <w:link w:val="a9"/>
    <w:uiPriority w:val="99"/>
    <w:unhideWhenUsed/>
    <w:rsid w:val="00365C9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65C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6352D7-05FC-4DA0-834C-0A49A86C2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16</cp:revision>
  <dcterms:created xsi:type="dcterms:W3CDTF">2022-01-29T07:55:00Z</dcterms:created>
  <dcterms:modified xsi:type="dcterms:W3CDTF">2022-05-19T06:52:00Z</dcterms:modified>
</cp:coreProperties>
</file>